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EA368">
      <w:pPr>
        <w:pStyle w:val="31"/>
        <w:widowControl/>
      </w:pPr>
      <mc:AlternateContent>
        <mc:Choice Requires="wpsCustomData">
          <wpsCustomData:docfieldStart id="0" docfieldname="标题_1" hidden="0" print="1" readonly="0" index="1"/>
        </mc:Choice>
      </mc:AlternateContent>
      <w:r>
        <w:t>兵团智慧教育平台统建应用</w:t>
      </w:r>
    </w:p>
    <w:p w14:paraId="06F2F14F">
      <w:pPr>
        <w:pStyle w:val="31"/>
        <w:widowControl/>
      </w:pPr>
      <w:r>
        <w:rPr>
          <w:rFonts w:hint="eastAsia"/>
          <w:color w:val="auto"/>
          <w:highlight w:val="yellow"/>
          <w:lang w:val="en-US" w:eastAsia="zh-CN"/>
        </w:rPr>
        <w:t>BI数据大屏</w:t>
      </w:r>
      <w:r>
        <w:t>软件操作指南</w:t>
      </w:r>
    </w:p>
    <w:p w14:paraId="33DD4FE6">
      <w:pPr>
        <w:pStyle w:val="31"/>
        <w:widowControl/>
      </w:pPr>
      <w:r>
        <w:t>（统一模板）</w:t>
      </w:r>
      <mc:AlternateContent>
        <mc:Choice Requires="wpsCustomData">
          <wpsCustomData:docfieldEnd id="0"/>
        </mc:Choice>
      </mc:AlternateContent>
    </w:p>
    <w:p w14:paraId="49132BD0">
      <w:pPr>
        <w:pStyle w:val="19"/>
        <w:bidi w:val="0"/>
        <w:spacing w:beforeAutospacing="0" w:afterAutospacing="0" w:line="300" w:lineRule="exact"/>
      </w:pPr>
    </w:p>
    <w:p w14:paraId="6963F3B0">
      <w:pPr>
        <w:pStyle w:val="19"/>
        <w:widowControl/>
        <w:ind w:left="638" w:leftChars="290" w:firstLine="0" w:firstLineChars="0"/>
      </w:pPr>
    </w:p>
    <w:p w14:paraId="3E04E26D">
      <w:pPr>
        <w:pStyle w:val="19"/>
        <w:widowControl/>
      </w:pPr>
      <w:r>
        <w:t>本模板用于指导兵团智慧教育平台统建共性应用的软件公司统一编制操作指南，确保师市、学校在未接受专项培训情况下，可依据指南独立完成账号申请、登录、配置和业务使用。</w:t>
      </w:r>
      <w:r>
        <w:br w:type="textWrapping"/>
      </w:r>
    </w:p>
    <w:p w14:paraId="13982151">
      <w:pPr>
        <w:pStyle w:val="3"/>
        <w:widowControl/>
        <w:numPr>
          <w:ilvl w:val="0"/>
          <w:numId w:val="7"/>
        </w:numPr>
        <w:topLinePunct w:val="0"/>
        <w:ind w:left="0" w:leftChars="0" w:firstLine="640" w:firstLineChars="0"/>
        <w:rPr>
          <w:b w:val="0"/>
        </w:rPr>
      </w:pPr>
      <w:r>
        <w:t>封面与版本信息</w:t>
      </w:r>
    </w:p>
    <w:p w14:paraId="33DB010B">
      <w:pPr>
        <w:pStyle w:val="19"/>
        <w:widowControl/>
        <w:numPr>
          <w:ilvl w:val="0"/>
          <w:numId w:val="8"/>
        </w:numPr>
        <w:topLinePunct w:val="0"/>
        <w:ind w:left="0" w:leftChars="0" w:firstLine="616" w:firstLineChars="0"/>
        <w:rPr>
          <w:rFonts w:hint="eastAsia"/>
        </w:rPr>
      </w:pPr>
      <w:r>
        <w:rPr>
          <w:rFonts w:hint="eastAsia"/>
        </w:rPr>
        <w:t>应用名称：观远数据分析平台7.0</w:t>
      </w:r>
    </w:p>
    <w:p w14:paraId="18847B2E">
      <w:pPr>
        <w:pStyle w:val="19"/>
        <w:widowControl/>
        <w:numPr>
          <w:ilvl w:val="0"/>
          <w:numId w:val="8"/>
        </w:numPr>
        <w:topLinePunct w:val="0"/>
        <w:ind w:left="0" w:leftChars="0" w:firstLine="616" w:firstLineChars="0"/>
        <w:rPr>
          <w:rFonts w:hint="eastAsia"/>
        </w:rPr>
      </w:pPr>
      <w:r>
        <w:rPr>
          <w:rFonts w:hint="eastAsia"/>
        </w:rPr>
        <w:t xml:space="preserve"> 应用类型：管理</w:t>
      </w:r>
    </w:p>
    <w:p w14:paraId="0748282C">
      <w:pPr>
        <w:pStyle w:val="19"/>
        <w:widowControl/>
        <w:numPr>
          <w:ilvl w:val="0"/>
          <w:numId w:val="8"/>
        </w:numPr>
        <w:topLinePunct w:val="0"/>
        <w:ind w:left="0" w:leftChars="0" w:firstLine="616" w:firstLineChars="0"/>
        <w:rPr>
          <w:rFonts w:hint="eastAsia"/>
        </w:rPr>
      </w:pPr>
      <w:r>
        <w:rPr>
          <w:rFonts w:hint="eastAsia"/>
        </w:rPr>
        <w:t>适用对象：师市教育局、学校（管理员）、教师</w:t>
      </w:r>
    </w:p>
    <w:p w14:paraId="408805B9">
      <w:pPr>
        <w:pStyle w:val="19"/>
        <w:widowControl/>
        <w:numPr>
          <w:ilvl w:val="0"/>
          <w:numId w:val="8"/>
        </w:numPr>
        <w:topLinePunct w:val="0"/>
        <w:ind w:left="0" w:leftChars="0" w:firstLine="616" w:firstLineChars="0"/>
        <w:rPr>
          <w:rFonts w:hint="eastAsia"/>
        </w:rPr>
      </w:pPr>
      <w:r>
        <w:rPr>
          <w:rFonts w:hint="eastAsia"/>
        </w:rPr>
        <w:t>建设单位（厂商）：观远数据股份有限公司</w:t>
      </w:r>
    </w:p>
    <w:p w14:paraId="1EB5BA23">
      <w:pPr>
        <w:pStyle w:val="19"/>
        <w:widowControl/>
        <w:numPr>
          <w:ilvl w:val="0"/>
          <w:numId w:val="8"/>
        </w:numPr>
        <w:topLinePunct w:val="0"/>
        <w:ind w:left="0" w:leftChars="0" w:firstLine="616" w:firstLineChars="0"/>
        <w:rPr>
          <w:rFonts w:hint="eastAsia"/>
        </w:rPr>
      </w:pPr>
      <w:r>
        <w:rPr>
          <w:rFonts w:hint="eastAsia"/>
        </w:rPr>
        <w:t>版本号：V1.0；发布日期：2025年12月23日</w:t>
      </w:r>
    </w:p>
    <w:p w14:paraId="1E23688E">
      <w:pPr>
        <w:pStyle w:val="19"/>
        <w:widowControl/>
        <w:numPr>
          <w:ilvl w:val="0"/>
          <w:numId w:val="8"/>
        </w:numPr>
        <w:topLinePunct w:val="0"/>
        <w:ind w:left="0" w:leftChars="0" w:firstLine="616" w:firstLineChars="0"/>
        <w:rPr>
          <w:rFonts w:hint="eastAsia"/>
        </w:rPr>
      </w:pPr>
      <w:r>
        <w:rPr>
          <w:rFonts w:hint="eastAsia"/>
        </w:rPr>
        <w:t>更新记录</w:t>
      </w:r>
      <w:r>
        <w:rPr>
          <w:rFonts w:hint="eastAsia"/>
          <w:lang w:eastAsia="zh-CN"/>
        </w:rPr>
        <w:t>：</w:t>
      </w:r>
    </w:p>
    <w:p w14:paraId="5B6D5E52">
      <w:pPr>
        <w:pStyle w:val="19"/>
        <w:widowControl/>
        <w:numPr>
          <w:numId w:val="0"/>
        </w:numPr>
        <w:topLinePunct w:val="0"/>
        <w:ind w:left="616" w:leftChars="0"/>
        <w:rPr>
          <w:rFonts w:hint="eastAsia" w:eastAsia="仿宋_GB2312"/>
          <w:lang w:eastAsia="zh-CN"/>
        </w:rPr>
      </w:pPr>
      <w:r>
        <w:rPr>
          <w:rFonts w:hint="eastAsia"/>
        </w:rPr>
        <w:t>V</w:t>
      </w:r>
      <w:r>
        <w:rPr>
          <w:rFonts w:hint="eastAsia"/>
          <w:lang w:val="en-US" w:eastAsia="zh-CN"/>
        </w:rPr>
        <w:t>7.4</w:t>
      </w:r>
      <w:r>
        <w:rPr>
          <w:rFonts w:hint="eastAsia"/>
        </w:rPr>
        <w:t>.0 2025-12-23 首次发布，包含账号申请、登录、数据操作、可视化等核心模块操作指南</w:t>
      </w:r>
      <w:r>
        <w:rPr>
          <w:rFonts w:hint="eastAsia"/>
          <w:lang w:eastAsia="zh-CN"/>
        </w:rPr>
        <w:t>。</w:t>
      </w:r>
    </w:p>
    <w:p w14:paraId="64153F52">
      <w:pPr>
        <w:pStyle w:val="19"/>
        <w:widowControl/>
        <w:numPr>
          <w:numId w:val="0"/>
        </w:numPr>
        <w:topLinePunct w:val="0"/>
        <w:ind w:left="616" w:leftChars="0"/>
        <w:rPr>
          <w:rFonts w:hint="eastAsia" w:ascii="方正仿宋_GB2312" w:hAnsi="方正仿宋_GB2312" w:eastAsia="方正仿宋_GB2312" w:cs="方正仿宋_GB2312"/>
          <w:sz w:val="32"/>
          <w:szCs w:val="32"/>
        </w:rPr>
      </w:pPr>
    </w:p>
    <w:p w14:paraId="6A4E9325">
      <w:pPr>
        <w:pStyle w:val="3"/>
        <w:widowControl/>
        <w:numPr>
          <w:ilvl w:val="0"/>
          <w:numId w:val="7"/>
        </w:numPr>
        <w:topLinePunct w:val="0"/>
        <w:ind w:left="0" w:leftChars="0" w:firstLine="640" w:firstLineChars="0"/>
        <w:rPr>
          <w:b w:val="0"/>
        </w:rPr>
      </w:pPr>
      <w:r>
        <w:t>指南使用说明</w:t>
      </w:r>
    </w:p>
    <w:p w14:paraId="6CFD6DB1">
      <w:pPr>
        <w:pStyle w:val="4"/>
        <w:numPr>
          <w:ilvl w:val="0"/>
          <w:numId w:val="9"/>
        </w:numPr>
        <w:bidi w:val="0"/>
        <w:rPr>
          <w:rFonts w:hint="eastAsia"/>
        </w:rPr>
      </w:pPr>
      <w:r>
        <w:rPr>
          <w:rFonts w:hint="eastAsia"/>
        </w:rPr>
        <w:t>指南适用对象与阅读建议</w:t>
      </w:r>
    </w:p>
    <w:p w14:paraId="3658DE01">
      <w:pPr>
        <w:numPr>
          <w:numId w:val="0"/>
        </w:numPr>
        <w:bidi w:val="0"/>
        <w:ind w:left="616" w:leftChars="0"/>
        <w:rPr>
          <w:rFonts w:hint="eastAsia"/>
        </w:rPr>
      </w:pPr>
      <w:r>
        <w:rPr>
          <w:rFonts w:hint="eastAsia"/>
        </w:rPr>
        <w:t xml:space="preserve"> 适用对象：师市教育局管理员、学校管理员（负责数据配置与权限管理）、教师（负责查看数据报表与业务分析）。</w:t>
      </w:r>
    </w:p>
    <w:p w14:paraId="2AF55D5D">
      <w:pPr>
        <w:numPr>
          <w:numId w:val="0"/>
        </w:numPr>
        <w:bidi w:val="0"/>
        <w:ind w:left="616" w:leftChars="0"/>
        <w:rPr>
          <w:rFonts w:hint="eastAsia"/>
        </w:rPr>
      </w:pPr>
      <w:r>
        <w:rPr>
          <w:rFonts w:hint="eastAsia"/>
        </w:rPr>
        <w:t xml:space="preserve"> 阅读建议：管理员优先阅读“账号申请与开通流程”“角色与权限体系”“数据接入与准备”章节；教师优先阅读“快速上手指南”“典型业务场景操作说明”章节。</w:t>
      </w:r>
    </w:p>
    <w:p w14:paraId="439B7CC0">
      <w:pPr>
        <w:pStyle w:val="4"/>
        <w:bidi w:val="0"/>
        <w:rPr>
          <w:rFonts w:hint="eastAsia"/>
        </w:rPr>
      </w:pPr>
      <w:r>
        <w:rPr>
          <w:rFonts w:hint="eastAsia"/>
        </w:rPr>
        <w:t>2. 操作终端与环境要求</w:t>
      </w:r>
    </w:p>
    <w:p w14:paraId="2E7D04A2">
      <w:pPr>
        <w:bidi w:val="0"/>
        <w:ind w:firstLine="660" w:firstLineChars="300"/>
        <w:rPr>
          <w:rFonts w:hint="eastAsia"/>
        </w:rPr>
      </w:pPr>
      <w:r>
        <w:rPr>
          <w:rFonts w:hint="eastAsia"/>
        </w:rPr>
        <w:t>浏览器：推荐谷歌浏览器（版本90.0及以上）、360安全浏览器（极速模式），不支持IE浏览器。 网络：需连接兵团智慧教育平台专用网络，带宽≥10Mbps，确保数据传输稳定。设备：台式电脑（Windows 10及以上系统）、笔记本电脑（macOS 10.15及以上或Windows 10及以上系统），暂不支持移动端操作。</w:t>
      </w:r>
    </w:p>
    <w:p w14:paraId="2F6F5773">
      <w:pPr>
        <w:pStyle w:val="4"/>
        <w:bidi w:val="0"/>
        <w:rPr>
          <w:rFonts w:hint="eastAsia"/>
        </w:rPr>
      </w:pPr>
      <w:r>
        <w:rPr>
          <w:rFonts w:hint="eastAsia"/>
        </w:rPr>
        <w:t>3. 名词解释</w:t>
      </w:r>
    </w:p>
    <w:p w14:paraId="03060433">
      <w:pPr>
        <w:numPr>
          <w:numId w:val="0"/>
        </w:numPr>
        <w:bidi w:val="0"/>
        <w:ind w:left="616" w:leftChars="0"/>
        <w:rPr>
          <w:rFonts w:hint="eastAsia"/>
        </w:rPr>
      </w:pPr>
      <w:r>
        <w:rPr>
          <w:rFonts w:hint="eastAsia"/>
        </w:rPr>
        <w:t>• SSO（单点登录）：通过兵团智慧教育平台统一认证，无需重复输入账号密码即可进入观远数据分析平台的登录方式。</w:t>
      </w:r>
    </w:p>
    <w:p w14:paraId="65C2A340">
      <w:pPr>
        <w:numPr>
          <w:numId w:val="0"/>
        </w:numPr>
        <w:bidi w:val="0"/>
        <w:ind w:left="616" w:leftChars="0"/>
        <w:rPr>
          <w:rFonts w:hint="eastAsia"/>
        </w:rPr>
      </w:pPr>
      <w:r>
        <w:rPr>
          <w:rFonts w:hint="eastAsia"/>
        </w:rPr>
        <w:t>• 角色：平台预设的用户身份分类（如师市管理员、学校管理员），不同角色对应不同操作权限。</w:t>
      </w:r>
    </w:p>
    <w:p w14:paraId="71976BD5">
      <w:pPr>
        <w:numPr>
          <w:numId w:val="0"/>
        </w:numPr>
        <w:bidi w:val="0"/>
        <w:ind w:left="616" w:leftChars="0"/>
        <w:rPr>
          <w:rFonts w:hint="eastAsia"/>
        </w:rPr>
      </w:pPr>
      <w:r>
        <w:rPr>
          <w:rFonts w:hint="eastAsia"/>
        </w:rPr>
        <w:t>• 数据集：经过清洗、整合后的结构化数据集合，是制作可视化图表与报表的基础数据来源。</w:t>
      </w:r>
    </w:p>
    <w:p w14:paraId="750470C5">
      <w:pPr>
        <w:numPr>
          <w:numId w:val="0"/>
        </w:numPr>
        <w:bidi w:val="0"/>
        <w:ind w:left="616" w:leftChars="0"/>
      </w:pPr>
      <w:r>
        <w:rPr>
          <w:rFonts w:hint="eastAsia"/>
        </w:rPr>
        <w:t>• ETL（数据抽取、转换、加载）：平台内置的智能数据处理工具，用于完成原始数据的过滤、合并、异常值处理等操作。</w:t>
      </w:r>
    </w:p>
    <w:p w14:paraId="11882AE7">
      <w:pPr>
        <w:pStyle w:val="3"/>
        <w:widowControl/>
        <w:numPr>
          <w:ilvl w:val="0"/>
          <w:numId w:val="7"/>
        </w:numPr>
        <w:topLinePunct w:val="0"/>
        <w:ind w:left="0" w:leftChars="0" w:firstLine="640" w:firstLineChars="0"/>
        <w:rPr>
          <w:b w:val="0"/>
        </w:rPr>
      </w:pPr>
      <w:r>
        <w:t>应用概况</w:t>
      </w:r>
    </w:p>
    <w:p w14:paraId="4AA29AEB">
      <w:pPr>
        <w:pStyle w:val="4"/>
        <w:bidi w:val="0"/>
        <w:rPr>
          <w:rFonts w:hint="eastAsia"/>
        </w:rPr>
      </w:pPr>
      <w:r>
        <w:rPr>
          <w:rFonts w:hint="eastAsia"/>
        </w:rPr>
        <w:t>1. 应用建设背景与目标</w:t>
      </w:r>
    </w:p>
    <w:p w14:paraId="26A97C39">
      <w:pPr>
        <w:numPr>
          <w:numId w:val="0"/>
        </w:numPr>
        <w:bidi w:val="0"/>
        <w:ind w:left="616" w:leftChars="0"/>
        <w:rPr>
          <w:rFonts w:hint="eastAsia"/>
        </w:rPr>
      </w:pPr>
      <w:r>
        <w:rPr>
          <w:rFonts w:hint="eastAsia"/>
        </w:rPr>
        <w:t>• 建设背景：为满足兵团智慧教育平台“数据驱动教育管理”需求，解决师市、学校教育数据分散、分析效率低的问题，统一部署观远数据分析平台。</w:t>
      </w:r>
    </w:p>
    <w:p w14:paraId="220AB652">
      <w:pPr>
        <w:numPr>
          <w:numId w:val="0"/>
        </w:numPr>
        <w:bidi w:val="0"/>
        <w:ind w:left="616" w:leftChars="0"/>
        <w:rPr>
          <w:rFonts w:hint="eastAsia"/>
        </w:rPr>
      </w:pPr>
      <w:r>
        <w:rPr>
          <w:rFonts w:hint="eastAsia"/>
        </w:rPr>
        <w:t>• 建设目标：实现教育数据（如教学资源使用数据、学生考勤数据、教师教研数据）的集中管理、可视化分析与高效应用，为教育管理决策提供数据支持。</w:t>
      </w:r>
    </w:p>
    <w:p w14:paraId="46E3C6E3">
      <w:pPr>
        <w:pStyle w:val="4"/>
        <w:bidi w:val="0"/>
        <w:rPr>
          <w:rFonts w:hint="eastAsia"/>
        </w:rPr>
      </w:pPr>
      <w:r>
        <w:rPr>
          <w:rFonts w:hint="eastAsia"/>
        </w:rPr>
        <w:t>2. 典型应用场景说明</w:t>
      </w:r>
    </w:p>
    <w:p w14:paraId="0E3F3F0B">
      <w:pPr>
        <w:numPr>
          <w:numId w:val="0"/>
        </w:numPr>
        <w:bidi w:val="0"/>
        <w:ind w:left="616" w:leftChars="0"/>
        <w:rPr>
          <w:rFonts w:hint="eastAsia"/>
        </w:rPr>
      </w:pPr>
      <w:r>
        <w:rPr>
          <w:rFonts w:hint="eastAsia"/>
        </w:rPr>
        <w:t>• 场景1：师市管理员查看辖区内各学校教学资源使用率排名，定位资源应用薄弱学校。</w:t>
      </w:r>
    </w:p>
    <w:p w14:paraId="35E05219">
      <w:pPr>
        <w:numPr>
          <w:numId w:val="0"/>
        </w:numPr>
        <w:bidi w:val="0"/>
        <w:ind w:left="616" w:leftChars="0"/>
        <w:rPr>
          <w:rFonts w:hint="eastAsia"/>
        </w:rPr>
      </w:pPr>
      <w:r>
        <w:rPr>
          <w:rFonts w:hint="eastAsia"/>
        </w:rPr>
        <w:t>• 场景2：学校管理员通过ETL工具整合学生月考成绩数据与考勤数据，生成“成绩-考勤关联分析报表”。</w:t>
      </w:r>
    </w:p>
    <w:p w14:paraId="68B98144">
      <w:pPr>
        <w:numPr>
          <w:numId w:val="0"/>
        </w:numPr>
        <w:bidi w:val="0"/>
        <w:ind w:left="616" w:leftChars="0"/>
        <w:rPr>
          <w:rFonts w:hint="eastAsia"/>
        </w:rPr>
      </w:pPr>
      <w:r>
        <w:rPr>
          <w:rFonts w:hint="eastAsia"/>
        </w:rPr>
        <w:t>• 场景3：教师查看所带班级学生的在线课程学习时长、作业提交率数据，调整教学进度与辅导策略。</w:t>
      </w:r>
    </w:p>
    <w:p w14:paraId="257A691B">
      <w:pPr>
        <w:pStyle w:val="4"/>
        <w:bidi w:val="0"/>
        <w:rPr>
          <w:rFonts w:hint="eastAsia"/>
        </w:rPr>
      </w:pPr>
      <w:r>
        <w:rPr>
          <w:rFonts w:hint="eastAsia"/>
        </w:rPr>
        <w:t>3. 与兵团智慧教育平台的关系</w:t>
      </w:r>
    </w:p>
    <w:p w14:paraId="60D4845C">
      <w:pPr>
        <w:numPr>
          <w:numId w:val="0"/>
        </w:numPr>
        <w:bidi w:val="0"/>
        <w:ind w:left="616" w:leftChars="0"/>
        <w:rPr>
          <w:rFonts w:hint="eastAsia"/>
        </w:rPr>
      </w:pPr>
      <w:r>
        <w:rPr>
          <w:rFonts w:hint="eastAsia"/>
        </w:rPr>
        <w:t>• 上架位置：兵团智慧教育平台“应用超市-管理类应用”栏目下，名称为“观远数据分析平台7.0”。</w:t>
      </w:r>
    </w:p>
    <w:p w14:paraId="4DF6015C">
      <w:pPr>
        <w:numPr>
          <w:numId w:val="0"/>
        </w:numPr>
        <w:bidi w:val="0"/>
        <w:ind w:left="616" w:leftChars="0"/>
      </w:pPr>
      <w:r>
        <w:rPr>
          <w:rFonts w:hint="eastAsia"/>
        </w:rPr>
        <w:t>• 统一登录方式：仅支持通过兵团智慧教育平台SSO单点登录，不支持独立注册账号。</w:t>
      </w:r>
    </w:p>
    <w:p w14:paraId="40A138A1">
      <w:pPr>
        <w:pStyle w:val="3"/>
        <w:widowControl/>
        <w:numPr>
          <w:ilvl w:val="0"/>
          <w:numId w:val="7"/>
        </w:numPr>
        <w:topLinePunct w:val="0"/>
        <w:ind w:left="0" w:leftChars="0" w:firstLine="640" w:firstLineChars="0"/>
        <w:rPr>
          <w:b w:val="0"/>
        </w:rPr>
      </w:pPr>
      <w:r>
        <w:t>角色与权限体系说明</w:t>
      </w:r>
    </w:p>
    <w:p w14:paraId="0636528F">
      <w:pPr>
        <w:pStyle w:val="4"/>
        <w:numPr>
          <w:numId w:val="0"/>
        </w:numPr>
        <w:bidi w:val="0"/>
        <w:rPr>
          <w:rFonts w:hint="eastAsia"/>
        </w:rPr>
      </w:pPr>
      <w:r>
        <w:rPr>
          <w:rFonts w:hint="eastAsia"/>
        </w:rPr>
        <w:t>1. 角色类型说明</w:t>
      </w:r>
    </w:p>
    <w:p w14:paraId="5FD1F3CA">
      <w:pPr>
        <w:pStyle w:val="19"/>
        <w:widowControl/>
        <w:numPr>
          <w:numId w:val="0"/>
        </w:numPr>
        <w:topLinePunct w:val="0"/>
        <w:ind w:left="616" w:leftChars="0"/>
        <w:rPr>
          <w:rFonts w:hint="eastAsia"/>
        </w:rPr>
      </w:pPr>
      <w:r>
        <w:rPr>
          <w:rFonts w:hint="eastAsia"/>
        </w:rPr>
        <w:t>• 兵团管理员：兵团级数据管理角色，负责统筹平台整体配置。</w:t>
      </w:r>
    </w:p>
    <w:p w14:paraId="26076065">
      <w:pPr>
        <w:pStyle w:val="19"/>
        <w:widowControl/>
        <w:numPr>
          <w:numId w:val="0"/>
        </w:numPr>
        <w:topLinePunct w:val="0"/>
        <w:ind w:left="616" w:leftChars="0"/>
        <w:rPr>
          <w:rFonts w:hint="eastAsia"/>
        </w:rPr>
      </w:pPr>
      <w:r>
        <w:rPr>
          <w:rFonts w:hint="eastAsia"/>
        </w:rPr>
        <w:t>• 师市管理员：师市级数据管理角色，负责辖区内学校数据权限分配与数据监控。</w:t>
      </w:r>
    </w:p>
    <w:p w14:paraId="6C8D90AC">
      <w:pPr>
        <w:pStyle w:val="19"/>
        <w:widowControl/>
        <w:numPr>
          <w:numId w:val="0"/>
        </w:numPr>
        <w:topLinePunct w:val="0"/>
        <w:ind w:left="616" w:leftChars="0"/>
        <w:rPr>
          <w:rFonts w:hint="eastAsia"/>
        </w:rPr>
      </w:pPr>
      <w:r>
        <w:rPr>
          <w:rFonts w:hint="eastAsia"/>
        </w:rPr>
        <w:t>• 学校管理员：校级数据操作角色，负责本校数据接入、数据集创建与教师权限配置。</w:t>
      </w:r>
    </w:p>
    <w:p w14:paraId="43555FC5">
      <w:pPr>
        <w:pStyle w:val="19"/>
        <w:widowControl/>
        <w:numPr>
          <w:numId w:val="0"/>
        </w:numPr>
        <w:topLinePunct w:val="0"/>
        <w:ind w:left="616" w:leftChars="0"/>
        <w:rPr>
          <w:rFonts w:hint="eastAsia"/>
        </w:rPr>
      </w:pPr>
      <w:r>
        <w:rPr>
          <w:rFonts w:hint="eastAsia"/>
        </w:rPr>
        <w:t>• 教师：教学业务角色，负责查看本校/本班级数据报表、制作简易分析图表。</w:t>
      </w:r>
    </w:p>
    <w:p w14:paraId="36509164">
      <w:pPr>
        <w:pStyle w:val="4"/>
        <w:bidi w:val="0"/>
        <w:ind w:left="0" w:leftChars="0" w:firstLine="0" w:firstLineChars="0"/>
        <w:rPr>
          <w:rFonts w:hint="eastAsia"/>
        </w:rPr>
      </w:pPr>
      <w:r>
        <w:rPr>
          <w:rFonts w:hint="eastAsia"/>
        </w:rPr>
        <w:t>2. 各角色职责与可用功能说明</w:t>
      </w:r>
    </w:p>
    <w:p w14:paraId="4DF41885">
      <w:pPr>
        <w:pStyle w:val="19"/>
        <w:widowControl/>
        <w:numPr>
          <w:numId w:val="0"/>
        </w:numPr>
        <w:topLinePunct w:val="0"/>
        <w:ind w:left="616" w:leftChars="0"/>
        <w:rPr>
          <w:rFonts w:hint="eastAsia"/>
        </w:rPr>
      </w:pPr>
      <w:r>
        <w:rPr>
          <w:rFonts w:hint="eastAsia"/>
        </w:rPr>
        <w:t xml:space="preserve">角色 核心职责 可用功能 </w:t>
      </w:r>
    </w:p>
    <w:p w14:paraId="4BB5BEDB">
      <w:pPr>
        <w:pStyle w:val="19"/>
        <w:widowControl/>
        <w:numPr>
          <w:numId w:val="0"/>
        </w:numPr>
        <w:topLinePunct w:val="0"/>
        <w:ind w:left="616" w:leftChars="0"/>
        <w:rPr>
          <w:rFonts w:hint="eastAsia"/>
        </w:rPr>
      </w:pPr>
      <w:r>
        <w:rPr>
          <w:rFonts w:hint="eastAsia"/>
        </w:rPr>
        <w:t xml:space="preserve">兵团管理员 1. 平台全局参数配置；2. 师市管理员账号审批；3. 查看全兵团教育数据汇总报表 1. 角色管理（新增/删除师市管理员角色）；2. 全兵团数据大屏查看；3. 数据来源配置（兵团平台数据同步开关） </w:t>
      </w:r>
    </w:p>
    <w:p w14:paraId="165F20D7">
      <w:pPr>
        <w:pStyle w:val="19"/>
        <w:widowControl/>
        <w:numPr>
          <w:numId w:val="0"/>
        </w:numPr>
        <w:topLinePunct w:val="0"/>
        <w:ind w:left="616" w:leftChars="0"/>
        <w:rPr>
          <w:rFonts w:hint="eastAsia"/>
        </w:rPr>
      </w:pPr>
      <w:r>
        <w:rPr>
          <w:rFonts w:hint="eastAsia"/>
        </w:rPr>
        <w:t xml:space="preserve">师市管理员 1. 审批辖区内学校管理员账号；2. 分配学校数据查看权限；3. 生成师市教育数据汇总报表 1. 学校管理员账号管理（审批/停用）；2. 师市数据大屏查看；3. 辖区学校数据报表导出；4. 学校权限分配 </w:t>
      </w:r>
    </w:p>
    <w:p w14:paraId="326B974B">
      <w:pPr>
        <w:pStyle w:val="19"/>
        <w:widowControl/>
        <w:numPr>
          <w:numId w:val="0"/>
        </w:numPr>
        <w:topLinePunct w:val="0"/>
        <w:ind w:left="616" w:leftChars="0"/>
        <w:rPr>
          <w:rFonts w:hint="eastAsia"/>
        </w:rPr>
      </w:pPr>
      <w:r>
        <w:rPr>
          <w:rFonts w:hint="eastAsia"/>
        </w:rPr>
        <w:t xml:space="preserve">学校管理员 1. 本校教师账号开通与权限配置；2. 本校数据接入（手工导入/平台同步）；3. 数据集创建与清洗 1. 教师账号管理（创建/停用）；2. ETL工具操作；3. 数据集管理（创建/导出/删除）；4. 本校数据报表制作 </w:t>
      </w:r>
    </w:p>
    <w:p w14:paraId="64E631DC">
      <w:pPr>
        <w:pStyle w:val="19"/>
        <w:widowControl/>
        <w:numPr>
          <w:numId w:val="0"/>
        </w:numPr>
        <w:topLinePunct w:val="0"/>
        <w:ind w:left="616" w:leftChars="0"/>
        <w:rPr>
          <w:rFonts w:hint="eastAsia"/>
        </w:rPr>
      </w:pPr>
      <w:r>
        <w:rPr>
          <w:rFonts w:hint="eastAsia"/>
        </w:rPr>
        <w:t xml:space="preserve">教师 1. 查看本班级/本学科数据报表；2. 制作简易可视化图表；3. 导出个人所需数据 1. 报表查看（筛选/排序）；2. 基础图表制作（折线图/柱状图）；3. 数据导出（CSV/Excel格式） </w:t>
      </w:r>
    </w:p>
    <w:p w14:paraId="081B41CA">
      <w:pPr>
        <w:pStyle w:val="4"/>
        <w:bidi w:val="0"/>
        <w:ind w:left="0" w:leftChars="0" w:firstLine="0" w:firstLineChars="0"/>
        <w:rPr>
          <w:rFonts w:hint="eastAsia"/>
        </w:rPr>
      </w:pPr>
      <w:r>
        <w:rPr>
          <w:rFonts w:hint="eastAsia"/>
        </w:rPr>
        <w:t>3. 权限分配、变更与回收规则</w:t>
      </w:r>
    </w:p>
    <w:p w14:paraId="665D10BD">
      <w:pPr>
        <w:pStyle w:val="19"/>
        <w:widowControl/>
        <w:numPr>
          <w:numId w:val="0"/>
        </w:numPr>
        <w:topLinePunct w:val="0"/>
        <w:ind w:left="616" w:leftChars="0"/>
        <w:rPr>
          <w:rFonts w:hint="eastAsia"/>
        </w:rPr>
      </w:pPr>
      <w:r>
        <w:rPr>
          <w:rFonts w:hint="eastAsia"/>
        </w:rPr>
        <w:t>• 权限分配：遵循“自上而下”原则，兵团管理员分配权限给师市管理员，师市管理员分配权限给学校管理员，学校管理员分配权限给教师。</w:t>
      </w:r>
    </w:p>
    <w:p w14:paraId="7E49591A">
      <w:pPr>
        <w:pStyle w:val="19"/>
        <w:widowControl/>
        <w:numPr>
          <w:numId w:val="0"/>
        </w:numPr>
        <w:topLinePunct w:val="0"/>
        <w:ind w:left="616" w:leftChars="0"/>
        <w:rPr>
          <w:rFonts w:hint="eastAsia"/>
        </w:rPr>
      </w:pPr>
      <w:r>
        <w:rPr>
          <w:rFonts w:hint="eastAsia"/>
        </w:rPr>
        <w:t>• 权限变更：用户需变更权限时，向直属上级提交《权限变更申请单》（见附件B），上级审核通过后在“角色管理”模块调整权限，变更结果实时生效。</w:t>
      </w:r>
    </w:p>
    <w:p w14:paraId="202F24F8">
      <w:pPr>
        <w:pStyle w:val="19"/>
        <w:widowControl/>
        <w:numPr>
          <w:numId w:val="0"/>
        </w:numPr>
        <w:topLinePunct w:val="0"/>
        <w:ind w:left="616" w:leftChars="0"/>
      </w:pPr>
      <w:r>
        <w:rPr>
          <w:rFonts w:hint="eastAsia"/>
        </w:rPr>
        <w:t>• 权限回收：用户离职/岗位调整时，直属上级需在1个工作日内停用其账号并回收权限；学校撤销时，师市管理员需在3个工作日内回收该校所有用户权限。</w:t>
      </w:r>
    </w:p>
    <w:p w14:paraId="7C05A69C">
      <w:pPr>
        <w:pStyle w:val="3"/>
        <w:widowControl/>
        <w:numPr>
          <w:ilvl w:val="0"/>
          <w:numId w:val="7"/>
        </w:numPr>
        <w:topLinePunct w:val="0"/>
        <w:ind w:left="0" w:leftChars="0" w:firstLine="640" w:firstLineChars="0"/>
        <w:rPr>
          <w:b w:val="0"/>
        </w:rPr>
      </w:pPr>
      <w:r>
        <w:t>账号申请与开通流程（重点章节）</w:t>
      </w:r>
    </w:p>
    <w:p w14:paraId="241429C5">
      <w:pPr>
        <w:pStyle w:val="4"/>
        <w:bidi w:val="0"/>
        <w:rPr>
          <w:rFonts w:hint="eastAsia"/>
        </w:rPr>
      </w:pPr>
      <w:r>
        <w:rPr>
          <w:rFonts w:hint="eastAsia"/>
        </w:rPr>
        <w:t>1. 账号来源说明</w:t>
      </w:r>
    </w:p>
    <w:p w14:paraId="381AF99D">
      <w:pPr>
        <w:pStyle w:val="19"/>
        <w:widowControl/>
        <w:numPr>
          <w:numId w:val="0"/>
        </w:numPr>
        <w:topLinePunct w:val="0"/>
        <w:ind w:left="616" w:leftChars="0"/>
        <w:rPr>
          <w:rFonts w:hint="eastAsia"/>
        </w:rPr>
      </w:pPr>
    </w:p>
    <w:p w14:paraId="3492B3CC">
      <w:pPr>
        <w:pStyle w:val="19"/>
        <w:widowControl/>
        <w:numPr>
          <w:numId w:val="0"/>
        </w:numPr>
        <w:topLinePunct w:val="0"/>
        <w:ind w:left="616" w:leftChars="0"/>
        <w:rPr>
          <w:rFonts w:hint="eastAsia"/>
        </w:rPr>
      </w:pPr>
      <w:r>
        <w:rPr>
          <w:rFonts w:hint="eastAsia"/>
        </w:rPr>
        <w:t>• 师市管理员账号：由兵团管理员从兵团智慧教育平台同步师市教育局工作人员信息批量创建。</w:t>
      </w:r>
    </w:p>
    <w:p w14:paraId="5BDE1D5F">
      <w:pPr>
        <w:pStyle w:val="19"/>
        <w:widowControl/>
        <w:numPr>
          <w:numId w:val="0"/>
        </w:numPr>
        <w:topLinePunct w:val="0"/>
        <w:ind w:left="616" w:leftChars="0"/>
        <w:rPr>
          <w:rFonts w:hint="eastAsia"/>
        </w:rPr>
      </w:pPr>
      <w:r>
        <w:rPr>
          <w:rFonts w:hint="eastAsia"/>
        </w:rPr>
        <w:t>• 学校管理员账号：由学校向师市教育局提交申请，师市管理员手工创建或从学校工作人员信息库批量导入。</w:t>
      </w:r>
    </w:p>
    <w:p w14:paraId="780F9584">
      <w:pPr>
        <w:pStyle w:val="19"/>
        <w:widowControl/>
        <w:numPr>
          <w:numId w:val="0"/>
        </w:numPr>
        <w:topLinePunct w:val="0"/>
        <w:ind w:firstLine="616" w:firstLineChars="200"/>
        <w:rPr>
          <w:rFonts w:hint="eastAsia"/>
        </w:rPr>
      </w:pPr>
      <w:r>
        <w:rPr>
          <w:rFonts w:hint="eastAsia"/>
        </w:rPr>
        <w:t>• 教师账号：由学校管理员从本校教师信息库批量导入，或手工创建单个教师账号。</w:t>
      </w:r>
    </w:p>
    <w:p w14:paraId="5820AB36">
      <w:pPr>
        <w:pStyle w:val="4"/>
        <w:bidi w:val="0"/>
        <w:rPr>
          <w:rFonts w:hint="eastAsia"/>
        </w:rPr>
      </w:pPr>
      <w:r>
        <w:rPr>
          <w:rFonts w:hint="eastAsia"/>
        </w:rPr>
        <w:t>2. 账号申请方式与责任主体</w:t>
      </w:r>
    </w:p>
    <w:p w14:paraId="61DE17F8">
      <w:pPr>
        <w:pStyle w:val="19"/>
        <w:widowControl/>
        <w:numPr>
          <w:numId w:val="0"/>
        </w:numPr>
        <w:topLinePunct w:val="0"/>
        <w:ind w:left="616" w:leftChars="0"/>
        <w:rPr>
          <w:rFonts w:hint="eastAsia"/>
        </w:rPr>
      </w:pPr>
    </w:p>
    <w:p w14:paraId="74A3B185">
      <w:pPr>
        <w:pStyle w:val="19"/>
        <w:widowControl/>
        <w:numPr>
          <w:numId w:val="0"/>
        </w:numPr>
        <w:topLinePunct w:val="0"/>
        <w:ind w:left="616" w:leftChars="0"/>
        <w:rPr>
          <w:rFonts w:hint="eastAsia"/>
        </w:rPr>
      </w:pPr>
      <w:r>
        <w:rPr>
          <w:rFonts w:hint="eastAsia"/>
        </w:rPr>
        <w:t>• 师市管理员账号：无需申请，由兵团管理员根据师市教育局编制自动创建，责任主体为兵团管理员。• 学校管理员账号：学校填写《账号申请单》（见附件A），加盖学校公章后提交至师市教育局，责任主体为学校负责人、师市管理员。</w:t>
      </w:r>
    </w:p>
    <w:p w14:paraId="10B71AD0">
      <w:pPr>
        <w:pStyle w:val="19"/>
        <w:widowControl/>
        <w:numPr>
          <w:numId w:val="0"/>
        </w:numPr>
        <w:topLinePunct w:val="0"/>
        <w:rPr>
          <w:rFonts w:hint="eastAsia"/>
        </w:rPr>
      </w:pPr>
      <w:r>
        <w:rPr>
          <w:rFonts w:hint="eastAsia"/>
        </w:rPr>
        <w:t>• 教师账号：教师向学校管理员提交申请，学校管理员审核通过后创建，责任主体为学校管理员。</w:t>
      </w:r>
    </w:p>
    <w:p w14:paraId="3B360CA7">
      <w:pPr>
        <w:pStyle w:val="19"/>
        <w:widowControl/>
        <w:numPr>
          <w:numId w:val="0"/>
        </w:numPr>
        <w:topLinePunct w:val="0"/>
        <w:rPr>
          <w:rFonts w:hint="eastAsia"/>
        </w:rPr>
      </w:pPr>
    </w:p>
    <w:p w14:paraId="5043E971">
      <w:pPr>
        <w:pStyle w:val="4"/>
        <w:numPr>
          <w:numId w:val="0"/>
        </w:numPr>
        <w:bidi w:val="0"/>
        <w:ind w:leftChars="200"/>
        <w:rPr>
          <w:rFonts w:hint="eastAsia"/>
        </w:rPr>
      </w:pPr>
      <w:r>
        <w:rPr>
          <w:rFonts w:hint="eastAsia"/>
          <w:lang w:val="en-US" w:eastAsia="zh-CN"/>
        </w:rPr>
        <w:t>3、</w:t>
      </w:r>
      <w:r>
        <w:rPr>
          <w:rFonts w:hint="eastAsia"/>
        </w:rPr>
        <w:t>账号开通流程图</w:t>
      </w:r>
    </w:p>
    <w:p w14:paraId="32EDECFA">
      <w:pPr>
        <w:numPr>
          <w:numId w:val="0"/>
        </w:numPr>
        <w:rPr>
          <w:rFonts w:hint="eastAsia"/>
        </w:rPr>
      </w:pPr>
    </w:p>
    <w:p w14:paraId="6BCDEFC9">
      <w:pPr>
        <w:pStyle w:val="4"/>
        <w:bidi w:val="0"/>
        <w:ind w:left="0" w:leftChars="0" w:firstLine="320" w:firstLineChars="100"/>
        <w:rPr>
          <w:rFonts w:hint="eastAsia"/>
        </w:rPr>
      </w:pPr>
      <w:r>
        <w:rPr>
          <w:rFonts w:hint="eastAsia"/>
          <w:lang w:val="en-US" w:eastAsia="zh-CN"/>
        </w:rPr>
        <w:t>4、</w:t>
      </w:r>
      <w:r>
        <w:rPr>
          <w:rFonts w:hint="eastAsia"/>
        </w:rPr>
        <w:t>审核机制及时限说明</w:t>
      </w:r>
    </w:p>
    <w:p w14:paraId="6F7B59A1">
      <w:pPr>
        <w:pStyle w:val="19"/>
        <w:widowControl/>
        <w:numPr>
          <w:numId w:val="0"/>
        </w:numPr>
        <w:topLinePunct w:val="0"/>
        <w:rPr>
          <w:rFonts w:hint="eastAsia"/>
        </w:rPr>
      </w:pPr>
      <w:r>
        <w:rPr>
          <w:rFonts w:hint="eastAsia"/>
        </w:rPr>
        <w:t>• 师市管理员账号：无需审核，兵团管理员同步信息后系统自动创建，1个工作日内完成。</w:t>
      </w:r>
    </w:p>
    <w:p w14:paraId="34D7F9B1">
      <w:pPr>
        <w:pStyle w:val="19"/>
        <w:widowControl/>
        <w:numPr>
          <w:numId w:val="0"/>
        </w:numPr>
        <w:topLinePunct w:val="0"/>
        <w:rPr>
          <w:rFonts w:hint="eastAsia"/>
        </w:rPr>
      </w:pPr>
      <w:r>
        <w:rPr>
          <w:rFonts w:hint="eastAsia"/>
        </w:rPr>
        <w:t>• 学校管理员账号：师市管理员审核，审核时限为1个工作日（从收到《账号申请单》次日起算）。</w:t>
      </w:r>
    </w:p>
    <w:p w14:paraId="05C6A6F6">
      <w:pPr>
        <w:pStyle w:val="19"/>
        <w:widowControl/>
        <w:numPr>
          <w:numId w:val="0"/>
        </w:numPr>
        <w:topLinePunct w:val="0"/>
        <w:rPr>
          <w:rFonts w:hint="eastAsia"/>
        </w:rPr>
      </w:pPr>
      <w:r>
        <w:rPr>
          <w:rFonts w:hint="eastAsia"/>
        </w:rPr>
        <w:t>• 教师账号：学校管理员审核，审核时限为1个工作日（从收到教师申请次日起算）。5. 密码设置、找回与账号停用规则</w:t>
      </w:r>
    </w:p>
    <w:p w14:paraId="78C7D145">
      <w:pPr>
        <w:pStyle w:val="19"/>
        <w:widowControl/>
        <w:numPr>
          <w:numId w:val="0"/>
        </w:numPr>
        <w:topLinePunct w:val="0"/>
        <w:rPr>
          <w:rFonts w:hint="eastAsia"/>
        </w:rPr>
      </w:pPr>
      <w:r>
        <w:rPr>
          <w:rFonts w:hint="eastAsia"/>
        </w:rPr>
        <w:t>• 密码设置：初始密码为“Guanyuan@+身份证后6位”，首次登录需修改密码，密码需包含“大写字母+小写字母+数字+特殊符号”，长度≥8位。</w:t>
      </w:r>
    </w:p>
    <w:p w14:paraId="6B6C49BC">
      <w:pPr>
        <w:pStyle w:val="19"/>
        <w:widowControl/>
        <w:numPr>
          <w:numId w:val="0"/>
        </w:numPr>
        <w:topLinePunct w:val="0"/>
        <w:rPr>
          <w:rFonts w:hint="eastAsia" w:ascii="方正仿宋_GB2312" w:hAnsi="方正仿宋_GB2312" w:eastAsia="方正仿宋_GB2312" w:cs="方正仿宋_GB2312"/>
          <w:sz w:val="32"/>
          <w:szCs w:val="32"/>
        </w:rPr>
      </w:pPr>
      <w:r>
        <w:rPr>
          <w:rFonts w:hint="eastAsia"/>
        </w:rPr>
        <w:t>• 密码找回：通过兵团智慧教育平台“忘记密码”功能找回，或联系直属上级（如教师联系学校管理员）重置密码。• 账号停用：用户离职/岗位调整时，直属上级需在1个工作日内停用账号；账号连续90天未登录，系统自动停用，需联系直属上级激活。</w:t>
      </w:r>
    </w:p>
    <w:p w14:paraId="1B4B93B2">
      <w:pPr>
        <w:pStyle w:val="3"/>
        <w:widowControl/>
        <w:numPr>
          <w:ilvl w:val="0"/>
          <w:numId w:val="7"/>
        </w:numPr>
        <w:topLinePunct w:val="0"/>
        <w:ind w:left="0" w:leftChars="0" w:firstLine="640" w:firstLineChars="0"/>
        <w:rPr>
          <w:b w:val="0"/>
        </w:rPr>
      </w:pPr>
      <w:r>
        <w:t>登录方式与系统入口</w:t>
      </w:r>
    </w:p>
    <w:p w14:paraId="77E58D41">
      <w:pPr>
        <w:pStyle w:val="19"/>
        <w:widowControl/>
        <w:numPr>
          <w:numId w:val="0"/>
        </w:numPr>
        <w:topLinePunct w:val="0"/>
        <w:rPr>
          <w:rFonts w:hint="eastAsia"/>
        </w:rPr>
      </w:pPr>
      <w:r>
        <w:rPr>
          <w:rFonts w:hint="eastAsia"/>
        </w:rPr>
        <w:t>1. 通过兵团智慧教育平台应用超市进入的操作路径</w:t>
      </w:r>
    </w:p>
    <w:p w14:paraId="71CF773C">
      <w:pPr>
        <w:pStyle w:val="19"/>
        <w:widowControl/>
        <w:numPr>
          <w:numId w:val="0"/>
        </w:numPr>
        <w:topLinePunct w:val="0"/>
        <w:ind w:left="616" w:leftChars="0"/>
        <w:rPr>
          <w:rFonts w:hint="eastAsia"/>
        </w:rPr>
      </w:pPr>
      <w:r>
        <w:rPr>
          <w:rFonts w:hint="eastAsia"/>
        </w:rPr>
        <w:t>打开浏览器，输入兵团智慧教育平台网址，登录个人账号（非观远平台账号）。</w:t>
      </w:r>
    </w:p>
    <w:p w14:paraId="559C5941">
      <w:pPr>
        <w:pStyle w:val="19"/>
        <w:widowControl/>
        <w:numPr>
          <w:numId w:val="0"/>
        </w:numPr>
        <w:topLinePunct w:val="0"/>
        <w:ind w:left="616" w:leftChars="0"/>
        <w:rPr>
          <w:rFonts w:hint="eastAsia"/>
        </w:rPr>
      </w:pPr>
      <w:r>
        <w:rPr>
          <w:rFonts w:hint="eastAsia"/>
        </w:rPr>
        <w:t>点击平台首页“应用超市”，在“管理类应用”栏目中找到“观远数据分析平台7.0”。</w:t>
      </w:r>
    </w:p>
    <w:p w14:paraId="5E7D277A">
      <w:pPr>
        <w:pStyle w:val="19"/>
        <w:widowControl/>
        <w:numPr>
          <w:numId w:val="0"/>
        </w:numPr>
        <w:topLinePunct w:val="0"/>
        <w:ind w:left="616" w:leftChars="0"/>
        <w:rPr>
          <w:rFonts w:hint="eastAsia"/>
        </w:rPr>
      </w:pPr>
      <w:r>
        <w:rPr>
          <w:rFonts w:hint="eastAsia"/>
        </w:rPr>
        <w:t>点击应用图标，通过SSO单点登录自动进入观远数据分析平台。</w:t>
      </w:r>
    </w:p>
    <w:p w14:paraId="51495E6C">
      <w:pPr>
        <w:pStyle w:val="19"/>
        <w:widowControl/>
        <w:numPr>
          <w:numId w:val="0"/>
        </w:numPr>
        <w:topLinePunct w:val="0"/>
        <w:rPr>
          <w:rFonts w:hint="eastAsia"/>
        </w:rPr>
      </w:pPr>
      <w:r>
        <w:rPr>
          <w:rFonts w:hint="eastAsia"/>
        </w:rPr>
        <w:t>2. 单点登录（SSO）说明</w:t>
      </w:r>
    </w:p>
    <w:p w14:paraId="2DBCFA2E">
      <w:pPr>
        <w:pStyle w:val="19"/>
        <w:widowControl/>
        <w:numPr>
          <w:numId w:val="0"/>
        </w:numPr>
        <w:topLinePunct w:val="0"/>
        <w:ind w:left="616" w:leftChars="0"/>
        <w:rPr>
          <w:rFonts w:hint="eastAsia"/>
        </w:rPr>
      </w:pPr>
      <w:r>
        <w:rPr>
          <w:rFonts w:hint="eastAsia"/>
        </w:rPr>
        <w:t>• SSO登录无需输入观远平台账号密码，直接通过兵团智慧教育平台的身份认证进入系统。</w:t>
      </w:r>
    </w:p>
    <w:p w14:paraId="3FB62B96">
      <w:pPr>
        <w:pStyle w:val="19"/>
        <w:widowControl/>
        <w:numPr>
          <w:numId w:val="0"/>
        </w:numPr>
        <w:topLinePunct w:val="0"/>
        <w:ind w:left="616" w:leftChars="0"/>
        <w:rPr>
          <w:rFonts w:hint="eastAsia"/>
        </w:rPr>
      </w:pPr>
      <w:r>
        <w:rPr>
          <w:rFonts w:hint="eastAsia"/>
        </w:rPr>
        <w:t>• 若兵团智慧教育平台账号未绑定观远平台角色，点击应用图标后会提示“无访问权限”，需联系直属上级配置角色权限。</w:t>
      </w:r>
    </w:p>
    <w:p w14:paraId="3A502BE0">
      <w:pPr>
        <w:pStyle w:val="19"/>
        <w:widowControl/>
        <w:numPr>
          <w:numId w:val="0"/>
        </w:numPr>
        <w:topLinePunct w:val="0"/>
        <w:rPr>
          <w:rFonts w:hint="eastAsia"/>
        </w:rPr>
      </w:pPr>
      <w:r>
        <w:rPr>
          <w:rFonts w:hint="eastAsia"/>
        </w:rPr>
        <w:t>3. 独立登录方式说明</w:t>
      </w:r>
    </w:p>
    <w:p w14:paraId="12AA2B15">
      <w:pPr>
        <w:pStyle w:val="19"/>
        <w:widowControl/>
        <w:numPr>
          <w:numId w:val="0"/>
        </w:numPr>
        <w:topLinePunct w:val="0"/>
        <w:ind w:left="616" w:leftChars="0"/>
        <w:rPr>
          <w:rFonts w:hint="eastAsia"/>
        </w:rPr>
      </w:pPr>
      <w:r>
        <w:rPr>
          <w:rFonts w:hint="eastAsia"/>
        </w:rPr>
        <w:t>• 暂不支持独立登录，所有用户必须通过兵团智慧教育平台SSO登录。</w:t>
      </w:r>
    </w:p>
    <w:p w14:paraId="4A066CDE">
      <w:pPr>
        <w:pStyle w:val="19"/>
        <w:widowControl/>
        <w:numPr>
          <w:numId w:val="0"/>
        </w:numPr>
        <w:topLinePunct w:val="0"/>
        <w:rPr>
          <w:rFonts w:hint="eastAsia"/>
        </w:rPr>
      </w:pPr>
      <w:r>
        <w:rPr>
          <w:rFonts w:hint="eastAsia"/>
        </w:rPr>
        <w:t>4. 首次登录初始化操作说明</w:t>
      </w:r>
    </w:p>
    <w:p w14:paraId="25682DCC">
      <w:pPr>
        <w:pStyle w:val="19"/>
        <w:widowControl/>
        <w:numPr>
          <w:numId w:val="0"/>
        </w:numPr>
        <w:topLinePunct w:val="0"/>
        <w:ind w:firstLine="616" w:firstLineChars="200"/>
        <w:rPr>
          <w:rFonts w:hint="eastAsia"/>
        </w:rPr>
      </w:pPr>
      <w:r>
        <w:rPr>
          <w:rFonts w:hint="eastAsia"/>
        </w:rPr>
        <w:t>首次通过SSO登录后，系统自动跳转至“个人信息完善”页面，需补充手机号码（用于接收密码重置通知）。</w:t>
      </w:r>
    </w:p>
    <w:p w14:paraId="1DE47508">
      <w:pPr>
        <w:pStyle w:val="19"/>
        <w:widowControl/>
        <w:numPr>
          <w:numId w:val="0"/>
        </w:numPr>
        <w:topLinePunct w:val="0"/>
        <w:ind w:firstLine="616" w:firstLineChars="200"/>
        <w:rPr>
          <w:rFonts w:hint="eastAsia"/>
        </w:rPr>
      </w:pPr>
      <w:r>
        <w:rPr>
          <w:rFonts w:hint="eastAsia"/>
        </w:rPr>
        <w:t xml:space="preserve"> 点击“修改密码”，输入初始密码后设置新密码（需符合“大写字母+小写字母+数字+特殊符号”规则）。</w:t>
      </w:r>
    </w:p>
    <w:p w14:paraId="7DF70219">
      <w:pPr>
        <w:pStyle w:val="19"/>
        <w:widowControl/>
        <w:numPr>
          <w:numId w:val="0"/>
        </w:numPr>
        <w:topLinePunct w:val="0"/>
        <w:ind w:left="616" w:leftChars="0"/>
      </w:pPr>
      <w:r>
        <w:rPr>
          <w:rFonts w:hint="eastAsia"/>
        </w:rPr>
        <w:t>完善信息后，点击“进入系统”，首次登录默认展示“快速上手指南”弹窗，可选择“查看指南”或“关闭弹窗”。</w:t>
      </w:r>
    </w:p>
    <w:p w14:paraId="3D38A167">
      <w:pPr>
        <w:pStyle w:val="3"/>
        <w:widowControl/>
        <w:numPr>
          <w:ilvl w:val="0"/>
          <w:numId w:val="7"/>
        </w:numPr>
        <w:topLinePunct w:val="0"/>
        <w:ind w:left="0" w:leftChars="0" w:firstLine="640" w:firstLineChars="0"/>
        <w:rPr>
          <w:b w:val="0"/>
        </w:rPr>
      </w:pPr>
      <w:r>
        <w:t>快速上手指南（必备）</w:t>
      </w:r>
    </w:p>
    <w:p w14:paraId="1314540A">
      <w:pPr>
        <w:pStyle w:val="19"/>
        <w:widowControl/>
        <w:numPr>
          <w:ilvl w:val="0"/>
          <w:numId w:val="10"/>
        </w:numPr>
        <w:topLinePunct w:val="0"/>
        <w:ind w:left="616" w:leftChars="0"/>
        <w:rPr>
          <w:rFonts w:hint="eastAsia"/>
        </w:rPr>
      </w:pPr>
      <w:r>
        <w:rPr>
          <w:rFonts w:hint="eastAsia"/>
        </w:rPr>
        <w:t>管理员快速上手流程（以学校管理员为例，3步完成基础配置）</w:t>
      </w:r>
    </w:p>
    <w:p w14:paraId="70971586">
      <w:pPr>
        <w:pStyle w:val="19"/>
        <w:widowControl/>
        <w:numPr>
          <w:numId w:val="0"/>
        </w:numPr>
        <w:topLinePunct w:val="0"/>
        <w:ind w:leftChars="200" w:firstLine="308" w:firstLineChars="100"/>
        <w:rPr>
          <w:rFonts w:hint="eastAsia"/>
        </w:rPr>
      </w:pPr>
      <w:r>
        <w:rPr>
          <w:rFonts w:hint="eastAsia"/>
        </w:rPr>
        <w:t>登录系统后，进入「数据中心」-「数据账户」，点击“新建数据账户”，配置本校数据同步来源（如兵团智慧教育平台学生信息库），测试连接通过后保存。</w:t>
      </w:r>
    </w:p>
    <w:p w14:paraId="7DA924EF">
      <w:pPr>
        <w:pStyle w:val="19"/>
        <w:widowControl/>
        <w:numPr>
          <w:ilvl w:val="0"/>
          <w:numId w:val="0"/>
        </w:numPr>
        <w:topLinePunct w:val="0"/>
        <w:ind w:firstLine="616" w:firstLineChars="200"/>
        <w:rPr>
          <w:rFonts w:hint="eastAsia"/>
        </w:rPr>
      </w:pPr>
      <w:r>
        <w:rPr>
          <w:rFonts w:hint="eastAsia"/>
        </w:rPr>
        <w:t>进入「权限管理」-「用户管理」，点击“批量导入”，上传本校教师信息表（模板见附件A），完成教师账号创建。</w:t>
      </w:r>
    </w:p>
    <w:p w14:paraId="1174459E">
      <w:pPr>
        <w:pStyle w:val="19"/>
        <w:widowControl/>
        <w:numPr>
          <w:ilvl w:val="0"/>
          <w:numId w:val="0"/>
        </w:numPr>
        <w:topLinePunct w:val="0"/>
        <w:ind w:firstLine="616" w:firstLineChars="200"/>
        <w:rPr>
          <w:rFonts w:hint="eastAsia"/>
        </w:rPr>
      </w:pPr>
      <w:r>
        <w:rPr>
          <w:rFonts w:hint="eastAsia"/>
        </w:rPr>
        <w:t>进入「数据集管理」，点击“新建数据集”，选择已配置的数据账户，通过ETL工具过滤无效数据（如删除空值行），保存数据集（用于后续报表制作）。</w:t>
      </w:r>
    </w:p>
    <w:p w14:paraId="393B2746">
      <w:pPr>
        <w:pStyle w:val="4"/>
        <w:bidi w:val="0"/>
        <w:rPr>
          <w:rFonts w:hint="eastAsia"/>
        </w:rPr>
      </w:pPr>
      <w:r>
        <w:rPr>
          <w:rFonts w:hint="eastAsia"/>
        </w:rPr>
        <w:t>2. 教师快速上手流程（3步完成核心业务）</w:t>
      </w:r>
    </w:p>
    <w:p w14:paraId="3D4F22D3">
      <w:pPr>
        <w:pStyle w:val="19"/>
        <w:widowControl/>
        <w:numPr>
          <w:ilvl w:val="0"/>
          <w:numId w:val="0"/>
        </w:numPr>
        <w:topLinePunct w:val="0"/>
        <w:ind w:firstLine="616" w:firstLineChars="200"/>
        <w:rPr>
          <w:rFonts w:hint="eastAsia"/>
        </w:rPr>
      </w:pPr>
      <w:r>
        <w:rPr>
          <w:rFonts w:hint="eastAsia"/>
        </w:rPr>
        <w:t>登录系统后，进入「报表中心」，在“学校报表库”中找到“本班级学生学习数据报表”。</w:t>
      </w:r>
    </w:p>
    <w:p w14:paraId="16DBFADC">
      <w:pPr>
        <w:pStyle w:val="19"/>
        <w:widowControl/>
        <w:numPr>
          <w:ilvl w:val="0"/>
          <w:numId w:val="0"/>
        </w:numPr>
        <w:topLinePunct w:val="0"/>
        <w:rPr>
          <w:rFonts w:hint="eastAsia"/>
        </w:rPr>
      </w:pPr>
      <w:r>
        <w:rPr>
          <w:rFonts w:hint="eastAsia"/>
        </w:rPr>
        <w:t>点击报表，通过页面上方筛选栏选择“年级”“班级”“时间范围”（如2025年12月），筛选所需数据。</w:t>
      </w:r>
    </w:p>
    <w:p w14:paraId="25D5497E">
      <w:pPr>
        <w:pStyle w:val="19"/>
        <w:widowControl/>
        <w:numPr>
          <w:ilvl w:val="0"/>
          <w:numId w:val="0"/>
        </w:numPr>
        <w:topLinePunct w:val="0"/>
        <w:rPr>
          <w:rFonts w:hint="eastAsia"/>
        </w:rPr>
      </w:pPr>
      <w:r>
        <w:rPr>
          <w:rFonts w:hint="eastAsia"/>
        </w:rPr>
        <w:t>查看报表中的“在线学习时长排名”“作业提交率”等指标，点击“导出”按钮，选择Excel格式保存报表至本地。</w:t>
      </w:r>
    </w:p>
    <w:p w14:paraId="7DB718E3">
      <w:pPr>
        <w:pStyle w:val="19"/>
        <w:widowControl/>
        <w:numPr>
          <w:ilvl w:val="0"/>
          <w:numId w:val="0"/>
        </w:numPr>
        <w:topLinePunct w:val="0"/>
        <w:rPr>
          <w:rFonts w:hint="eastAsia"/>
        </w:rPr>
      </w:pPr>
      <w:r>
        <w:rPr>
          <w:rFonts w:hint="eastAsia"/>
        </w:rPr>
        <w:t>3. 学生/家长业务场景</w:t>
      </w:r>
    </w:p>
    <w:p w14:paraId="0C3B723A">
      <w:pPr>
        <w:pStyle w:val="19"/>
        <w:widowControl/>
        <w:numPr>
          <w:ilvl w:val="0"/>
          <w:numId w:val="0"/>
        </w:numPr>
        <w:topLinePunct w:val="0"/>
        <w:ind w:left="616" w:leftChars="0"/>
      </w:pPr>
      <w:r>
        <w:rPr>
          <w:rFonts w:hint="eastAsia"/>
        </w:rPr>
        <w:t>• 暂不支持学生、家长账号登录，相关数据由教师查看后反馈给学生/家长。</w:t>
      </w:r>
    </w:p>
    <w:p w14:paraId="30B4D9F0">
      <w:pPr>
        <w:pStyle w:val="3"/>
        <w:widowControl/>
        <w:numPr>
          <w:ilvl w:val="0"/>
          <w:numId w:val="7"/>
        </w:numPr>
        <w:topLinePunct w:val="0"/>
        <w:ind w:left="0" w:leftChars="0" w:firstLine="640" w:firstLineChars="0"/>
        <w:rPr>
          <w:b w:val="0"/>
        </w:rPr>
      </w:pPr>
      <w:r>
        <w:t>典型业务场景操作说明</w:t>
      </w:r>
    </w:p>
    <w:p w14:paraId="0412E30B"/>
    <w:p w14:paraId="267319F8">
      <w:pPr>
        <w:pStyle w:val="4"/>
        <w:bidi w:val="0"/>
        <w:rPr>
          <w:rFonts w:hint="eastAsia"/>
        </w:rPr>
      </w:pPr>
      <w:r>
        <w:rPr>
          <w:rFonts w:hint="eastAsia"/>
        </w:rPr>
        <w:t>8.1 师市管理员常用业务场景</w:t>
      </w:r>
    </w:p>
    <w:p w14:paraId="355CC8B8">
      <w:pPr>
        <w:pStyle w:val="19"/>
        <w:widowControl/>
        <w:numPr>
          <w:ilvl w:val="0"/>
          <w:numId w:val="0"/>
        </w:numPr>
        <w:topLinePunct w:val="0"/>
        <w:rPr>
          <w:rFonts w:hint="eastAsia"/>
        </w:rPr>
      </w:pPr>
    </w:p>
    <w:p w14:paraId="0B95DBBB">
      <w:pPr>
        <w:pStyle w:val="19"/>
        <w:widowControl/>
        <w:numPr>
          <w:ilvl w:val="0"/>
          <w:numId w:val="0"/>
        </w:numPr>
        <w:topLinePunct w:val="0"/>
        <w:rPr>
          <w:rFonts w:hint="eastAsia"/>
        </w:rPr>
      </w:pPr>
      <w:r>
        <w:rPr>
          <w:rFonts w:hint="eastAsia"/>
        </w:rPr>
        <w:t>场景：生成“师市各学校教学资源使用率报表”</w:t>
      </w:r>
    </w:p>
    <w:p w14:paraId="613C3968">
      <w:pPr>
        <w:pStyle w:val="19"/>
        <w:widowControl/>
        <w:numPr>
          <w:ilvl w:val="0"/>
          <w:numId w:val="0"/>
        </w:numPr>
        <w:topLinePunct w:val="0"/>
        <w:rPr>
          <w:rFonts w:hint="eastAsia"/>
        </w:rPr>
      </w:pPr>
      <w:r>
        <w:rPr>
          <w:rFonts w:hint="eastAsia"/>
        </w:rPr>
        <w:t>• 操作目标：统计辖区内所有学校当月教学资源（如课件、试题）的使用率，生成排名报表。</w:t>
      </w:r>
    </w:p>
    <w:p w14:paraId="77EB704C">
      <w:pPr>
        <w:pStyle w:val="19"/>
        <w:widowControl/>
        <w:numPr>
          <w:ilvl w:val="0"/>
          <w:numId w:val="0"/>
        </w:numPr>
        <w:topLinePunct w:val="0"/>
        <w:rPr>
          <w:rFonts w:hint="eastAsia"/>
        </w:rPr>
      </w:pPr>
      <w:r>
        <w:rPr>
          <w:rFonts w:hint="eastAsia"/>
        </w:rPr>
        <w:t>• 前置条件：已开通师市管理员权限；兵团智慧教育平台已同步各学校资源使用原始数据。</w:t>
      </w:r>
    </w:p>
    <w:p w14:paraId="097B73DC">
      <w:pPr>
        <w:pStyle w:val="19"/>
        <w:widowControl/>
        <w:numPr>
          <w:ilvl w:val="0"/>
          <w:numId w:val="0"/>
        </w:numPr>
        <w:topLinePunct w:val="0"/>
        <w:rPr>
          <w:rFonts w:hint="eastAsia"/>
        </w:rPr>
      </w:pPr>
      <w:r>
        <w:rPr>
          <w:rFonts w:hint="eastAsia"/>
        </w:rPr>
        <w:t>• 步骤说明：</w:t>
      </w:r>
    </w:p>
    <w:p w14:paraId="276FF70A">
      <w:pPr>
        <w:pStyle w:val="19"/>
        <w:widowControl/>
        <w:numPr>
          <w:ilvl w:val="0"/>
          <w:numId w:val="0"/>
        </w:numPr>
        <w:topLinePunct w:val="0"/>
        <w:rPr>
          <w:rFonts w:hint="eastAsia"/>
        </w:rPr>
      </w:pPr>
      <w:r>
        <w:rPr>
          <w:rFonts w:hint="eastAsia"/>
        </w:rPr>
        <w:t>登录系统，进入「报表中心」-「新建报表」，选择“柱状图”作为报表图表类型。</w:t>
      </w:r>
    </w:p>
    <w:p w14:paraId="11FD64F3">
      <w:pPr>
        <w:pStyle w:val="19"/>
        <w:widowControl/>
        <w:numPr>
          <w:ilvl w:val="0"/>
          <w:numId w:val="0"/>
        </w:numPr>
        <w:topLinePunct w:val="0"/>
        <w:rPr>
          <w:rFonts w:hint="eastAsia"/>
        </w:rPr>
      </w:pPr>
      <w:r>
        <w:rPr>
          <w:rFonts w:hint="eastAsia"/>
        </w:rPr>
        <w:t>在“数据来源”中选择“兵团平台-教学资源使用数据”数据集，拖拽“学校名称”至“维度”栏，拖拽“资源使用率（%）”至“数值”栏。</w:t>
      </w:r>
    </w:p>
    <w:p w14:paraId="67596832">
      <w:pPr>
        <w:pStyle w:val="19"/>
        <w:widowControl/>
        <w:numPr>
          <w:ilvl w:val="0"/>
          <w:numId w:val="0"/>
        </w:numPr>
        <w:topLinePunct w:val="0"/>
        <w:rPr>
          <w:rFonts w:hint="eastAsia"/>
        </w:rPr>
      </w:pPr>
      <w:r>
        <w:rPr>
          <w:rFonts w:hint="eastAsia"/>
        </w:rPr>
        <w:t>点击“筛选”，设置“时间范围=2025年12月”，点击“确定”；点击“排序”，选择“资源使用率（%）-降序”。</w:t>
      </w:r>
    </w:p>
    <w:p w14:paraId="41016085">
      <w:pPr>
        <w:pStyle w:val="19"/>
        <w:widowControl/>
        <w:numPr>
          <w:ilvl w:val="0"/>
          <w:numId w:val="0"/>
        </w:numPr>
        <w:topLinePunct w:val="0"/>
        <w:rPr>
          <w:rFonts w:hint="eastAsia"/>
        </w:rPr>
      </w:pPr>
      <w:r>
        <w:rPr>
          <w:rFonts w:hint="eastAsia"/>
        </w:rPr>
        <w:t>点击报表右上角“保存”，命名为“2025年12月师市学校资源使用率报表”，选择保存路径为“师市公共报表库”。</w:t>
      </w:r>
    </w:p>
    <w:p w14:paraId="6D0CB056">
      <w:pPr>
        <w:pStyle w:val="19"/>
        <w:widowControl/>
        <w:numPr>
          <w:ilvl w:val="0"/>
          <w:numId w:val="0"/>
        </w:numPr>
        <w:topLinePunct w:val="0"/>
        <w:rPr>
          <w:rFonts w:hint="eastAsia"/>
        </w:rPr>
      </w:pPr>
      <w:r>
        <w:rPr>
          <w:rFonts w:hint="eastAsia"/>
        </w:rPr>
        <w:t>• 操作结果：报表生成成功，可在“师市公共报表库”中查看各学校资源使用率排名，鼠标悬停在柱状图上可查看具体数值。</w:t>
      </w:r>
    </w:p>
    <w:p w14:paraId="541E777B">
      <w:pPr>
        <w:pStyle w:val="19"/>
        <w:widowControl/>
        <w:numPr>
          <w:ilvl w:val="0"/>
          <w:numId w:val="0"/>
        </w:numPr>
        <w:topLinePunct w:val="0"/>
        <w:rPr>
          <w:rFonts w:hint="eastAsia"/>
        </w:rPr>
      </w:pPr>
      <w:r>
        <w:rPr>
          <w:rFonts w:hint="eastAsia"/>
        </w:rPr>
        <w:t>• 注意事项：若部分学校无数据，需检查该校是否已完成资源使用数据同步，可联系兵团管理员排查同步状态。</w:t>
      </w:r>
    </w:p>
    <w:p w14:paraId="056DC819">
      <w:pPr>
        <w:pStyle w:val="19"/>
        <w:widowControl/>
        <w:numPr>
          <w:ilvl w:val="0"/>
          <w:numId w:val="0"/>
        </w:numPr>
        <w:topLinePunct w:val="0"/>
        <w:rPr>
          <w:rFonts w:hint="eastAsia"/>
        </w:rPr>
      </w:pPr>
    </w:p>
    <w:p w14:paraId="77ABECAB">
      <w:pPr>
        <w:pStyle w:val="4"/>
        <w:bidi w:val="0"/>
        <w:ind w:left="0" w:leftChars="0" w:firstLine="0" w:firstLineChars="0"/>
        <w:rPr>
          <w:rFonts w:hint="eastAsia"/>
        </w:rPr>
      </w:pPr>
      <w:r>
        <w:rPr>
          <w:rFonts w:hint="eastAsia"/>
        </w:rPr>
        <w:t>8.2 学校管理员常用业务场景</w:t>
      </w:r>
    </w:p>
    <w:p w14:paraId="4CDB0B0B">
      <w:pPr>
        <w:rPr>
          <w:rFonts w:hint="eastAsia"/>
        </w:rPr>
      </w:pPr>
    </w:p>
    <w:p w14:paraId="31445C6C">
      <w:pPr>
        <w:pStyle w:val="19"/>
        <w:widowControl/>
        <w:numPr>
          <w:ilvl w:val="0"/>
          <w:numId w:val="0"/>
        </w:numPr>
        <w:topLinePunct w:val="0"/>
        <w:rPr>
          <w:rFonts w:hint="eastAsia"/>
        </w:rPr>
      </w:pPr>
      <w:r>
        <w:rPr>
          <w:rFonts w:hint="eastAsia"/>
        </w:rPr>
        <w:t>场景：通过ETL工具清洗“学生月考成绩数据”</w:t>
      </w:r>
    </w:p>
    <w:p w14:paraId="59269E5B">
      <w:pPr>
        <w:pStyle w:val="19"/>
        <w:widowControl/>
        <w:numPr>
          <w:ilvl w:val="0"/>
          <w:numId w:val="0"/>
        </w:numPr>
        <w:topLinePunct w:val="0"/>
        <w:rPr>
          <w:rFonts w:hint="eastAsia"/>
        </w:rPr>
      </w:pPr>
      <w:r>
        <w:rPr>
          <w:rFonts w:hint="eastAsia"/>
        </w:rPr>
        <w:t>• 操作目标：删除成绩数据中的空值、异常值（如成绩＞100分），合并“学生姓名”“班级”“成绩”字段，生成清洗后的数据集。</w:t>
      </w:r>
    </w:p>
    <w:p w14:paraId="5C3A6BC3">
      <w:pPr>
        <w:pStyle w:val="19"/>
        <w:widowControl/>
        <w:numPr>
          <w:ilvl w:val="0"/>
          <w:numId w:val="0"/>
        </w:numPr>
        <w:topLinePunct w:val="0"/>
        <w:rPr>
          <w:rFonts w:hint="eastAsia"/>
        </w:rPr>
      </w:pPr>
      <w:r>
        <w:rPr>
          <w:rFonts w:hint="eastAsia"/>
        </w:rPr>
        <w:t>• 前置条件：已创建“学生月考成绩”原始数据集（手工导入或平台同步）；已开通学校管理员权限。</w:t>
      </w:r>
    </w:p>
    <w:p w14:paraId="59F849C2">
      <w:pPr>
        <w:pStyle w:val="19"/>
        <w:widowControl/>
        <w:numPr>
          <w:ilvl w:val="0"/>
          <w:numId w:val="0"/>
        </w:numPr>
        <w:topLinePunct w:val="0"/>
        <w:rPr>
          <w:rFonts w:hint="eastAsia"/>
        </w:rPr>
      </w:pPr>
    </w:p>
    <w:p w14:paraId="061D4C59">
      <w:pPr>
        <w:pStyle w:val="19"/>
        <w:widowControl/>
        <w:numPr>
          <w:ilvl w:val="0"/>
          <w:numId w:val="0"/>
        </w:numPr>
        <w:topLinePunct w:val="0"/>
        <w:rPr>
          <w:rFonts w:hint="eastAsia"/>
        </w:rPr>
      </w:pPr>
      <w:r>
        <w:rPr>
          <w:rFonts w:hint="eastAsia"/>
        </w:rPr>
        <w:t>• 步骤说明：</w:t>
      </w:r>
    </w:p>
    <w:p w14:paraId="7131EE41">
      <w:pPr>
        <w:pStyle w:val="19"/>
        <w:widowControl/>
        <w:numPr>
          <w:ilvl w:val="0"/>
          <w:numId w:val="0"/>
        </w:numPr>
        <w:topLinePunct w:val="0"/>
        <w:rPr>
          <w:rFonts w:hint="eastAsia"/>
        </w:rPr>
      </w:pPr>
      <w:r>
        <w:rPr>
          <w:rFonts w:hint="eastAsia"/>
        </w:rPr>
        <w:t>1. 登录系统，进入「数据中心」-「ETL工具」，点击“新建ETL任务”，命名为“学生月考成绩清洗”。</w:t>
      </w:r>
    </w:p>
    <w:p w14:paraId="0D82ABC0">
      <w:pPr>
        <w:pStyle w:val="19"/>
        <w:widowControl/>
        <w:numPr>
          <w:ilvl w:val="0"/>
          <w:numId w:val="0"/>
        </w:numPr>
        <w:topLinePunct w:val="0"/>
        <w:rPr>
          <w:rFonts w:hint="eastAsia"/>
        </w:rPr>
      </w:pPr>
      <w:r>
        <w:rPr>
          <w:rFonts w:hint="eastAsia"/>
        </w:rPr>
        <w:t>2. 在左侧“算子库”中拖拽“数据输入”算子至画布，选择“学生月考成绩”原始数据集作为输入源。</w:t>
      </w:r>
    </w:p>
    <w:p w14:paraId="5220A00E">
      <w:pPr>
        <w:pStyle w:val="19"/>
        <w:widowControl/>
        <w:numPr>
          <w:ilvl w:val="0"/>
          <w:numId w:val="0"/>
        </w:numPr>
        <w:topLinePunct w:val="0"/>
        <w:rPr>
          <w:rFonts w:hint="eastAsia"/>
        </w:rPr>
      </w:pPr>
      <w:r>
        <w:rPr>
          <w:rFonts w:hint="eastAsia"/>
        </w:rPr>
        <w:t>3. 拖拽“数据过滤”算子至“数据输入”算子后，设置过滤条件：“成绩≠空值”且“成绩≤100”。</w:t>
      </w:r>
    </w:p>
    <w:p w14:paraId="19466C8F">
      <w:pPr>
        <w:pStyle w:val="19"/>
        <w:widowControl/>
        <w:numPr>
          <w:ilvl w:val="0"/>
          <w:numId w:val="0"/>
        </w:numPr>
        <w:topLinePunct w:val="0"/>
        <w:rPr>
          <w:rFonts w:hint="eastAsia"/>
        </w:rPr>
      </w:pPr>
      <w:r>
        <w:rPr>
          <w:rFonts w:hint="eastAsia"/>
        </w:rPr>
        <w:t>4. 拖拽“字段选择”算子至“数据过滤”算子后，勾选“学生姓名”“班级”“成绩”三个字段（隐藏其他无关字段）。</w:t>
      </w:r>
    </w:p>
    <w:p w14:paraId="2A018C95">
      <w:pPr>
        <w:pStyle w:val="19"/>
        <w:widowControl/>
        <w:numPr>
          <w:ilvl w:val="0"/>
          <w:numId w:val="0"/>
        </w:numPr>
        <w:topLinePunct w:val="0"/>
        <w:rPr>
          <w:rFonts w:hint="eastAsia"/>
        </w:rPr>
      </w:pPr>
      <w:r>
        <w:rPr>
          <w:rFonts w:hint="eastAsia"/>
        </w:rPr>
        <w:t>5. 拖拽“数据输出”算子至“字段选择”算子后，设置输出数据集名称为“清洗后-学生月考成绩”，点击“运行”，查看运行结果（显示“成功”即完成清洗）。</w:t>
      </w:r>
    </w:p>
    <w:p w14:paraId="49498F57">
      <w:pPr>
        <w:pStyle w:val="19"/>
        <w:widowControl/>
        <w:numPr>
          <w:ilvl w:val="0"/>
          <w:numId w:val="0"/>
        </w:numPr>
        <w:topLinePunct w:val="0"/>
        <w:rPr>
          <w:rFonts w:hint="eastAsia"/>
        </w:rPr>
      </w:pPr>
      <w:r>
        <w:rPr>
          <w:rFonts w:hint="eastAsia"/>
        </w:rPr>
        <w:t>• 操作结果：清洗后的数据集保存在「数据集管理」中，无空值、异常值，仅包含所需字段。</w:t>
      </w:r>
    </w:p>
    <w:p w14:paraId="16B2434B">
      <w:pPr>
        <w:pStyle w:val="19"/>
        <w:widowControl/>
        <w:numPr>
          <w:ilvl w:val="0"/>
          <w:numId w:val="0"/>
        </w:numPr>
        <w:topLinePunct w:val="0"/>
        <w:rPr>
          <w:rFonts w:hint="eastAsia"/>
        </w:rPr>
      </w:pPr>
      <w:r>
        <w:rPr>
          <w:rFonts w:hint="eastAsia"/>
        </w:rPr>
        <w:t>• 注意事项：运行ETL任务前需点击“预览”查看每一步操作结果，若数据异常需调整算子参数；任务运行失败可查看“日志”定位问题（如原始数据格式错误）。</w:t>
      </w:r>
    </w:p>
    <w:p w14:paraId="0BE99096">
      <w:pPr>
        <w:pStyle w:val="19"/>
        <w:widowControl/>
        <w:numPr>
          <w:ilvl w:val="0"/>
          <w:numId w:val="0"/>
        </w:numPr>
        <w:topLinePunct w:val="0"/>
        <w:rPr>
          <w:rFonts w:hint="eastAsia"/>
        </w:rPr>
      </w:pPr>
    </w:p>
    <w:p w14:paraId="7E6BF66C">
      <w:pPr>
        <w:pStyle w:val="4"/>
        <w:bidi w:val="0"/>
        <w:ind w:left="0" w:leftChars="0" w:firstLine="0" w:firstLineChars="0"/>
        <w:rPr>
          <w:rFonts w:hint="eastAsia"/>
        </w:rPr>
      </w:pPr>
      <w:r>
        <w:rPr>
          <w:rFonts w:hint="eastAsia"/>
        </w:rPr>
        <w:t>8.3 教师常用业务场景</w:t>
      </w:r>
    </w:p>
    <w:p w14:paraId="64E440F1">
      <w:pPr>
        <w:pStyle w:val="19"/>
        <w:widowControl/>
        <w:numPr>
          <w:ilvl w:val="0"/>
          <w:numId w:val="0"/>
        </w:numPr>
        <w:topLinePunct w:val="0"/>
        <w:rPr>
          <w:rFonts w:hint="eastAsia"/>
        </w:rPr>
      </w:pPr>
      <w:r>
        <w:rPr>
          <w:rFonts w:hint="eastAsia"/>
        </w:rPr>
        <w:t>场景：查看“本班级学生在线课程学习时长报表”并导出</w:t>
      </w:r>
    </w:p>
    <w:p w14:paraId="7ECAAA3E">
      <w:pPr>
        <w:pStyle w:val="19"/>
        <w:widowControl/>
        <w:numPr>
          <w:ilvl w:val="0"/>
          <w:numId w:val="0"/>
        </w:numPr>
        <w:topLinePunct w:val="0"/>
        <w:rPr>
          <w:rFonts w:hint="eastAsia"/>
        </w:rPr>
      </w:pPr>
      <w:r>
        <w:rPr>
          <w:rFonts w:hint="eastAsia"/>
        </w:rPr>
        <w:t>• 操作目标：筛选本班级当月学生在线课程学习时长数据，查看个人排名，导出Excel格式报表。</w:t>
      </w:r>
    </w:p>
    <w:p w14:paraId="7C2E41BB">
      <w:pPr>
        <w:pStyle w:val="19"/>
        <w:widowControl/>
        <w:numPr>
          <w:ilvl w:val="0"/>
          <w:numId w:val="0"/>
        </w:numPr>
        <w:topLinePunct w:val="0"/>
        <w:rPr>
          <w:rFonts w:hint="eastAsia"/>
        </w:rPr>
      </w:pPr>
      <w:r>
        <w:rPr>
          <w:rFonts w:hint="eastAsia"/>
        </w:rPr>
        <w:t>• 前置条件：学校管理员已为教师分配“本班级数据查看权限”；平台已同步当月在线课程学习数据。</w:t>
      </w:r>
    </w:p>
    <w:p w14:paraId="0DEE3AA0">
      <w:pPr>
        <w:pStyle w:val="19"/>
        <w:widowControl/>
        <w:numPr>
          <w:ilvl w:val="0"/>
          <w:numId w:val="0"/>
        </w:numPr>
        <w:topLinePunct w:val="0"/>
        <w:rPr>
          <w:rFonts w:hint="eastAsia"/>
        </w:rPr>
      </w:pPr>
      <w:r>
        <w:rPr>
          <w:rFonts w:hint="eastAsia"/>
        </w:rPr>
        <w:t>• 步骤说明：</w:t>
      </w:r>
    </w:p>
    <w:p w14:paraId="2F16740E">
      <w:pPr>
        <w:pStyle w:val="19"/>
        <w:widowControl/>
        <w:numPr>
          <w:ilvl w:val="0"/>
          <w:numId w:val="0"/>
        </w:numPr>
        <w:topLinePunct w:val="0"/>
        <w:rPr>
          <w:rFonts w:hint="eastAsia"/>
        </w:rPr>
      </w:pPr>
      <w:r>
        <w:rPr>
          <w:rFonts w:hint="eastAsia"/>
        </w:rPr>
        <w:t>1. 登录系统，进入「报表中心」-「学校报表库」，找到“学生在线学习时长报表”。</w:t>
      </w:r>
    </w:p>
    <w:p w14:paraId="50531699">
      <w:pPr>
        <w:pStyle w:val="19"/>
        <w:widowControl/>
        <w:numPr>
          <w:ilvl w:val="0"/>
          <w:numId w:val="0"/>
        </w:numPr>
        <w:topLinePunct w:val="0"/>
        <w:rPr>
          <w:rFonts w:hint="eastAsia"/>
        </w:rPr>
      </w:pPr>
      <w:r>
        <w:rPr>
          <w:rFonts w:hint="eastAsia"/>
        </w:rPr>
        <w:t>2. 点击报表上方“筛选”按钮，在“班级”下拉框中选择自己所带班级（如“高一（1）班”），“时间范围”选择“2025年12月”，点击“应用”。</w:t>
      </w:r>
    </w:p>
    <w:p w14:paraId="7DC5C279">
      <w:pPr>
        <w:pStyle w:val="19"/>
        <w:widowControl/>
        <w:numPr>
          <w:ilvl w:val="0"/>
          <w:numId w:val="0"/>
        </w:numPr>
        <w:topLinePunct w:val="0"/>
        <w:rPr>
          <w:rFonts w:hint="eastAsia"/>
        </w:rPr>
      </w:pPr>
      <w:r>
        <w:rPr>
          <w:rFonts w:hint="eastAsia"/>
        </w:rPr>
        <w:t>3. 查看报表中的“学生姓名”“学习时长（小时）”“班级排名”字段，确认数据无误。</w:t>
      </w:r>
    </w:p>
    <w:p w14:paraId="0B10324E">
      <w:pPr>
        <w:pStyle w:val="19"/>
        <w:widowControl/>
        <w:numPr>
          <w:ilvl w:val="0"/>
          <w:numId w:val="0"/>
        </w:numPr>
        <w:topLinePunct w:val="0"/>
        <w:rPr>
          <w:rFonts w:hint="eastAsia"/>
        </w:rPr>
      </w:pPr>
      <w:r>
        <w:rPr>
          <w:rFonts w:hint="eastAsia"/>
        </w:rPr>
        <w:t>4. 点击报表右上角“导出”，选择“Excel”格式，设置导出文件名（如“高一（1）班12月学习时长”），点击“确定”，下载至本地。</w:t>
      </w:r>
    </w:p>
    <w:p w14:paraId="3D1BA6AE">
      <w:pPr>
        <w:pStyle w:val="19"/>
        <w:widowControl/>
        <w:numPr>
          <w:ilvl w:val="0"/>
          <w:numId w:val="0"/>
        </w:numPr>
        <w:topLinePunct w:val="0"/>
        <w:rPr>
          <w:rFonts w:hint="eastAsia"/>
        </w:rPr>
      </w:pPr>
      <w:r>
        <w:rPr>
          <w:rFonts w:hint="eastAsia"/>
        </w:rPr>
        <w:t>• 操作结果：Excel报表下载完成，包含筛选后的班级学生学习时长数据，可用于分析学生学习积极性。</w:t>
      </w:r>
    </w:p>
    <w:p w14:paraId="32ADB20D">
      <w:pPr>
        <w:pStyle w:val="19"/>
        <w:widowControl/>
        <w:numPr>
          <w:ilvl w:val="0"/>
          <w:numId w:val="0"/>
        </w:numPr>
        <w:topLinePunct w:val="0"/>
        <w:rPr>
          <w:rFonts w:hint="eastAsia"/>
        </w:rPr>
      </w:pPr>
      <w:r>
        <w:rPr>
          <w:rFonts w:hint="eastAsia"/>
        </w:rPr>
        <w:t>• 注意事项：导出数据最多包含1000行，若班级学生超过1000人，需分批次筛选（如按学号范围筛选）；报表数据每日凌晨更新，当日查看的是前一日及之前的数据。</w:t>
      </w:r>
    </w:p>
    <w:p w14:paraId="20D11EC5">
      <w:pPr>
        <w:pStyle w:val="4"/>
        <w:bidi w:val="0"/>
        <w:rPr>
          <w:rFonts w:hint="eastAsia"/>
        </w:rPr>
      </w:pPr>
      <w:r>
        <w:rPr>
          <w:rFonts w:hint="eastAsia"/>
        </w:rPr>
        <w:t>8.4 学生/家长业务场景</w:t>
      </w:r>
    </w:p>
    <w:p w14:paraId="00728C03">
      <w:pPr>
        <w:pStyle w:val="19"/>
        <w:widowControl/>
        <w:numPr>
          <w:ilvl w:val="0"/>
          <w:numId w:val="0"/>
        </w:numPr>
        <w:topLinePunct w:val="0"/>
        <w:rPr>
          <w:rFonts w:hint="eastAsia"/>
        </w:rPr>
      </w:pPr>
      <w:r>
        <w:rPr>
          <w:rFonts w:hint="eastAsia"/>
        </w:rPr>
        <w:t>• 暂不涉及学生、家长直接操作，相关数据由教师整理后通过班级群、家长会等方式反馈。</w:t>
      </w:r>
    </w:p>
    <w:p w14:paraId="1CB38630">
      <w:pPr>
        <w:pStyle w:val="3"/>
        <w:widowControl/>
        <w:numPr>
          <w:ilvl w:val="0"/>
          <w:numId w:val="7"/>
        </w:numPr>
        <w:topLinePunct w:val="0"/>
        <w:ind w:left="0" w:leftChars="0" w:firstLine="640" w:firstLineChars="0"/>
        <w:rPr>
          <w:b w:val="0"/>
        </w:rPr>
      </w:pPr>
      <w:r>
        <w:t>功能模块操作说明</w:t>
      </w:r>
    </w:p>
    <w:p w14:paraId="31A261A7"/>
    <w:p w14:paraId="0C462E99">
      <w:pPr>
        <w:pStyle w:val="19"/>
        <w:widowControl/>
        <w:numPr>
          <w:ilvl w:val="0"/>
          <w:numId w:val="0"/>
        </w:numPr>
        <w:topLinePunct w:val="0"/>
        <w:rPr>
          <w:rFonts w:hint="eastAsia"/>
        </w:rPr>
      </w:pPr>
      <w:r>
        <w:rPr>
          <w:rFonts w:hint="eastAsia"/>
        </w:rPr>
        <w:t>1. 功能菜单结构说明</w:t>
      </w:r>
    </w:p>
    <w:p w14:paraId="60250013">
      <w:pPr>
        <w:pStyle w:val="19"/>
        <w:widowControl/>
        <w:numPr>
          <w:ilvl w:val="0"/>
          <w:numId w:val="0"/>
        </w:numPr>
        <w:topLinePunct w:val="0"/>
        <w:rPr>
          <w:rFonts w:hint="eastAsia"/>
        </w:rPr>
      </w:pPr>
      <w:r>
        <w:rPr>
          <w:rFonts w:hint="eastAsia"/>
        </w:rPr>
        <w:t>• 顶部导航栏：包含「首页」「数据中心」「报表中心」「权限管理」「个人中心」5个一级菜单。</w:t>
      </w:r>
    </w:p>
    <w:p w14:paraId="677F3BDC">
      <w:pPr>
        <w:pStyle w:val="19"/>
        <w:widowControl/>
        <w:numPr>
          <w:ilvl w:val="0"/>
          <w:numId w:val="0"/>
        </w:numPr>
        <w:topLinePunct w:val="0"/>
        <w:rPr>
          <w:rFonts w:hint="eastAsia"/>
        </w:rPr>
      </w:pPr>
      <w:r>
        <w:rPr>
          <w:rFonts w:hint="eastAsia"/>
        </w:rPr>
        <w:t>• 左侧菜单栏：各一级菜单下的二级菜单，如「数据中心」包含「数据账户」「ETL工具」「数据集管理」；「报表中心」包含「我的报表」「公共报表库」「新建报表」。</w:t>
      </w:r>
    </w:p>
    <w:p w14:paraId="306DF9F6">
      <w:pPr>
        <w:pStyle w:val="19"/>
        <w:widowControl/>
        <w:numPr>
          <w:ilvl w:val="0"/>
          <w:numId w:val="0"/>
        </w:numPr>
        <w:topLinePunct w:val="0"/>
        <w:rPr>
          <w:rFonts w:hint="eastAsia"/>
        </w:rPr>
      </w:pPr>
      <w:r>
        <w:rPr>
          <w:rFonts w:hint="eastAsia"/>
        </w:rPr>
        <w:t>2. 各功能模块逐项操作说明</w:t>
      </w:r>
    </w:p>
    <w:p w14:paraId="44E6DC36">
      <w:pPr>
        <w:pStyle w:val="19"/>
        <w:widowControl/>
        <w:numPr>
          <w:ilvl w:val="0"/>
          <w:numId w:val="0"/>
        </w:numPr>
        <w:topLinePunct w:val="0"/>
        <w:rPr>
          <w:rFonts w:hint="eastAsia"/>
        </w:rPr>
      </w:pPr>
      <w:r>
        <w:rPr>
          <w:rFonts w:hint="eastAsia"/>
        </w:rPr>
        <w:t>• 模块1：数据中心-数据账户</w:t>
      </w:r>
    </w:p>
    <w:p w14:paraId="492BFC08">
      <w:pPr>
        <w:pStyle w:val="19"/>
        <w:widowControl/>
        <w:numPr>
          <w:ilvl w:val="0"/>
          <w:numId w:val="0"/>
        </w:numPr>
        <w:topLinePunct w:val="0"/>
        <w:rPr>
          <w:rFonts w:hint="eastAsia"/>
        </w:rPr>
      </w:pPr>
    </w:p>
    <w:p w14:paraId="4C630791">
      <w:pPr>
        <w:pStyle w:val="19"/>
        <w:widowControl/>
        <w:numPr>
          <w:ilvl w:val="0"/>
          <w:numId w:val="0"/>
        </w:numPr>
        <w:topLinePunct w:val="0"/>
        <w:rPr>
          <w:rFonts w:hint="eastAsia"/>
        </w:rPr>
      </w:pPr>
      <w:r>
        <w:rPr>
          <w:rFonts w:hint="eastAsia"/>
        </w:rPr>
        <w:t>• 入口：顶部导航栏「数据中心」→左侧菜单栏「数据账户」。</w:t>
      </w:r>
    </w:p>
    <w:p w14:paraId="70DB4A0F">
      <w:pPr>
        <w:pStyle w:val="19"/>
        <w:widowControl/>
        <w:numPr>
          <w:ilvl w:val="0"/>
          <w:numId w:val="0"/>
        </w:numPr>
        <w:topLinePunct w:val="0"/>
        <w:rPr>
          <w:rFonts w:hint="eastAsia"/>
        </w:rPr>
      </w:pPr>
      <w:r>
        <w:rPr>
          <w:rFonts w:hint="eastAsia"/>
        </w:rPr>
        <w:t>• 操作步骤：</w:t>
      </w:r>
    </w:p>
    <w:p w14:paraId="25FF5678">
      <w:pPr>
        <w:pStyle w:val="19"/>
        <w:widowControl/>
        <w:numPr>
          <w:ilvl w:val="0"/>
          <w:numId w:val="0"/>
        </w:numPr>
        <w:topLinePunct w:val="0"/>
        <w:rPr>
          <w:rFonts w:hint="eastAsia"/>
        </w:rPr>
      </w:pPr>
      <w:r>
        <w:rPr>
          <w:rFonts w:hint="eastAsia"/>
        </w:rPr>
        <w:t>1. 点击右上角“新建数据账户”，选择数据账户类型（如“兵团平台同步”“手工导入”）。</w:t>
      </w:r>
    </w:p>
    <w:p w14:paraId="6F6095A7">
      <w:pPr>
        <w:pStyle w:val="19"/>
        <w:widowControl/>
        <w:numPr>
          <w:ilvl w:val="0"/>
          <w:numId w:val="0"/>
        </w:numPr>
        <w:topLinePunct w:val="0"/>
        <w:rPr>
          <w:rFonts w:hint="eastAsia"/>
        </w:rPr>
      </w:pPr>
      <w:r>
        <w:rPr>
          <w:rFonts w:hint="eastAsia"/>
        </w:rPr>
        <w:t>2. 填写“显示名称”（如“学校学生信息账户”），输入数据连接参数（如平台同步地址、账号密码，手工导入无需填写）。</w:t>
      </w:r>
    </w:p>
    <w:p w14:paraId="37104C1E">
      <w:pPr>
        <w:pStyle w:val="19"/>
        <w:widowControl/>
        <w:numPr>
          <w:ilvl w:val="0"/>
          <w:numId w:val="0"/>
        </w:numPr>
        <w:topLinePunct w:val="0"/>
        <w:rPr>
          <w:rFonts w:hint="eastAsia"/>
        </w:rPr>
      </w:pPr>
      <w:r>
        <w:rPr>
          <w:rFonts w:hint="eastAsia"/>
        </w:rPr>
        <w:t>3. 点击“测试连接”，显示“连接成功”后点击“保存”；若连接失败，检查参数是否正确或联系技术支持。</w:t>
      </w:r>
    </w:p>
    <w:p w14:paraId="6708AAFF">
      <w:pPr>
        <w:pStyle w:val="19"/>
        <w:widowControl/>
        <w:numPr>
          <w:ilvl w:val="0"/>
          <w:numId w:val="0"/>
        </w:numPr>
        <w:topLinePunct w:val="0"/>
        <w:rPr>
          <w:rFonts w:hint="eastAsia"/>
        </w:rPr>
      </w:pPr>
      <w:r>
        <w:rPr>
          <w:rFonts w:hint="eastAsia"/>
        </w:rPr>
        <w:t>• 操作结果：数据账户创建成功，可在「数据集管理」中选择该账户作为数据来源。</w:t>
      </w:r>
    </w:p>
    <w:p w14:paraId="40CDB4F1">
      <w:pPr>
        <w:pStyle w:val="19"/>
        <w:widowControl/>
        <w:numPr>
          <w:ilvl w:val="0"/>
          <w:numId w:val="0"/>
        </w:numPr>
        <w:topLinePunct w:val="0"/>
        <w:rPr>
          <w:rFonts w:hint="eastAsia"/>
        </w:rPr>
      </w:pPr>
      <w:r>
        <w:rPr>
          <w:rFonts w:hint="eastAsia"/>
        </w:rPr>
        <w:t>• 模块2：权限管理-用户管理</w:t>
      </w:r>
    </w:p>
    <w:p w14:paraId="693A9EE7">
      <w:pPr>
        <w:pStyle w:val="19"/>
        <w:widowControl/>
        <w:numPr>
          <w:ilvl w:val="0"/>
          <w:numId w:val="0"/>
        </w:numPr>
        <w:topLinePunct w:val="0"/>
        <w:rPr>
          <w:rFonts w:hint="eastAsia"/>
        </w:rPr>
      </w:pPr>
      <w:r>
        <w:rPr>
          <w:rFonts w:hint="eastAsia"/>
        </w:rPr>
        <w:t>• 入口：顶部导航栏「权限管理」→左侧菜单栏「用户管理」。</w:t>
      </w:r>
    </w:p>
    <w:p w14:paraId="7B9F8BAA">
      <w:pPr>
        <w:pStyle w:val="19"/>
        <w:widowControl/>
        <w:numPr>
          <w:ilvl w:val="0"/>
          <w:numId w:val="0"/>
        </w:numPr>
        <w:topLinePunct w:val="0"/>
        <w:rPr>
          <w:rFonts w:hint="eastAsia"/>
        </w:rPr>
      </w:pPr>
    </w:p>
    <w:p w14:paraId="069E2A0F">
      <w:pPr>
        <w:pStyle w:val="19"/>
        <w:widowControl/>
        <w:numPr>
          <w:ilvl w:val="0"/>
          <w:numId w:val="0"/>
        </w:numPr>
        <w:topLinePunct w:val="0"/>
        <w:rPr>
          <w:rFonts w:hint="eastAsia"/>
        </w:rPr>
      </w:pPr>
      <w:r>
        <w:rPr>
          <w:rFonts w:hint="eastAsia"/>
        </w:rPr>
        <w:t>• 操作步骤（手工创建用户）：</w:t>
      </w:r>
    </w:p>
    <w:p w14:paraId="4F0FEB3E">
      <w:pPr>
        <w:pStyle w:val="19"/>
        <w:widowControl/>
        <w:numPr>
          <w:ilvl w:val="0"/>
          <w:numId w:val="0"/>
        </w:numPr>
        <w:topLinePunct w:val="0"/>
        <w:rPr>
          <w:rFonts w:hint="eastAsia"/>
        </w:rPr>
      </w:pPr>
      <w:r>
        <w:rPr>
          <w:rFonts w:hint="eastAsia"/>
        </w:rPr>
        <w:t>1. 点击“新建用户”，输入用户姓名、手机号、邮箱（需与兵团智慧教育平台账号信息一致）。</w:t>
      </w:r>
    </w:p>
    <w:p w14:paraId="569DF46E">
      <w:pPr>
        <w:pStyle w:val="19"/>
        <w:widowControl/>
        <w:numPr>
          <w:ilvl w:val="0"/>
          <w:numId w:val="0"/>
        </w:numPr>
        <w:topLinePunct w:val="0"/>
        <w:rPr>
          <w:rFonts w:hint="eastAsia"/>
        </w:rPr>
      </w:pPr>
      <w:r>
        <w:rPr>
          <w:rFonts w:hint="eastAsia"/>
        </w:rPr>
        <w:t>2. 在“角色”下拉框中选择对应角色（如“教师”），在“数据权限”中勾选用户可查看的数据范围（如“高一（1）班”）。</w:t>
      </w:r>
    </w:p>
    <w:p w14:paraId="75167BFA">
      <w:pPr>
        <w:pStyle w:val="19"/>
        <w:widowControl/>
        <w:numPr>
          <w:ilvl w:val="0"/>
          <w:numId w:val="0"/>
        </w:numPr>
        <w:topLinePunct w:val="0"/>
        <w:rPr>
          <w:rFonts w:hint="eastAsia"/>
        </w:rPr>
      </w:pPr>
      <w:r>
        <w:rPr>
          <w:rFonts w:hint="eastAsia"/>
        </w:rPr>
        <w:t>3. 点击“保存”，系统自动生成初始密码，可通过“发送通知”将账号信息发送至用户邮箱/手机。</w:t>
      </w:r>
    </w:p>
    <w:p w14:paraId="599E2840">
      <w:pPr>
        <w:pStyle w:val="19"/>
        <w:widowControl/>
        <w:numPr>
          <w:ilvl w:val="0"/>
          <w:numId w:val="0"/>
        </w:numPr>
        <w:topLinePunct w:val="0"/>
        <w:rPr>
          <w:rFonts w:hint="eastAsia"/>
        </w:rPr>
      </w:pPr>
      <w:r>
        <w:rPr>
          <w:rFonts w:hint="eastAsia"/>
        </w:rPr>
        <w:t>• 操作结果：用户创建成功，可在用户列表中查看、编辑或停用该用户。</w:t>
      </w:r>
    </w:p>
    <w:p w14:paraId="7E478DD2">
      <w:pPr>
        <w:pStyle w:val="19"/>
        <w:widowControl/>
        <w:numPr>
          <w:ilvl w:val="0"/>
          <w:numId w:val="0"/>
        </w:numPr>
        <w:topLinePunct w:val="0"/>
        <w:rPr>
          <w:rFonts w:hint="eastAsia"/>
        </w:rPr>
      </w:pPr>
      <w:r>
        <w:rPr>
          <w:rFonts w:hint="eastAsia"/>
        </w:rPr>
        <w:t>• 模块3：报表中心-新建报表</w:t>
      </w:r>
    </w:p>
    <w:p w14:paraId="561312F3">
      <w:pPr>
        <w:pStyle w:val="19"/>
        <w:widowControl/>
        <w:numPr>
          <w:ilvl w:val="0"/>
          <w:numId w:val="0"/>
        </w:numPr>
        <w:topLinePunct w:val="0"/>
        <w:rPr>
          <w:rFonts w:hint="eastAsia"/>
        </w:rPr>
      </w:pPr>
      <w:r>
        <w:rPr>
          <w:rFonts w:hint="eastAsia"/>
        </w:rPr>
        <w:t>• 入口：顶部导航栏「报表中心」→左侧菜单栏「新建报表」。</w:t>
      </w:r>
    </w:p>
    <w:p w14:paraId="2D1F9FCC">
      <w:pPr>
        <w:pStyle w:val="19"/>
        <w:widowControl/>
        <w:numPr>
          <w:ilvl w:val="0"/>
          <w:numId w:val="0"/>
        </w:numPr>
        <w:topLinePunct w:val="0"/>
        <w:rPr>
          <w:rFonts w:hint="eastAsia"/>
        </w:rPr>
      </w:pPr>
      <w:r>
        <w:rPr>
          <w:rFonts w:hint="eastAsia"/>
        </w:rPr>
        <w:t>• 操作步骤（创建折线图报表）：</w:t>
      </w:r>
    </w:p>
    <w:p w14:paraId="4A70386F">
      <w:pPr>
        <w:pStyle w:val="19"/>
        <w:widowControl/>
        <w:numPr>
          <w:ilvl w:val="0"/>
          <w:numId w:val="0"/>
        </w:numPr>
        <w:topLinePunct w:val="0"/>
        <w:rPr>
          <w:rFonts w:hint="eastAsia"/>
        </w:rPr>
      </w:pPr>
      <w:r>
        <w:rPr>
          <w:rFonts w:hint="eastAsia"/>
        </w:rPr>
        <w:t>1. 选择报表类型为“折线图”，点击“下一步”。</w:t>
      </w:r>
    </w:p>
    <w:p w14:paraId="59DA1C1C">
      <w:pPr>
        <w:pStyle w:val="19"/>
        <w:widowControl/>
        <w:numPr>
          <w:ilvl w:val="0"/>
          <w:numId w:val="0"/>
        </w:numPr>
        <w:topLinePunct w:val="0"/>
        <w:rPr>
          <w:rFonts w:hint="eastAsia"/>
        </w:rPr>
      </w:pPr>
      <w:r>
        <w:rPr>
          <w:rFonts w:hint="eastAsia"/>
        </w:rPr>
        <w:t>2. 选择数据来源（如“学生月考成绩”数据集），拖拽“考试时间”至“X轴”，拖拽“平均分”至“Y轴”。</w:t>
      </w:r>
    </w:p>
    <w:p w14:paraId="6CD5721E">
      <w:pPr>
        <w:pStyle w:val="19"/>
        <w:widowControl/>
        <w:numPr>
          <w:ilvl w:val="0"/>
          <w:numId w:val="0"/>
        </w:numPr>
        <w:topLinePunct w:val="0"/>
        <w:rPr>
          <w:rFonts w:hint="eastAsia"/>
        </w:rPr>
      </w:pPr>
      <w:r>
        <w:rPr>
          <w:rFonts w:hint="eastAsia"/>
        </w:rPr>
        <w:t>3. 点击“样式”，设置折线颜色、坐标轴标签字体大小，点击“保存”，选择报表保存路径。</w:t>
      </w:r>
    </w:p>
    <w:p w14:paraId="4177489C">
      <w:pPr>
        <w:pStyle w:val="19"/>
        <w:widowControl/>
        <w:numPr>
          <w:ilvl w:val="0"/>
          <w:numId w:val="0"/>
        </w:numPr>
        <w:topLinePunct w:val="0"/>
        <w:rPr>
          <w:rFonts w:hint="eastAsia" w:ascii="方正仿宋_GB2312" w:hAnsi="方正仿宋_GB2312" w:eastAsia="方正仿宋_GB2312" w:cs="方正仿宋_GB2312"/>
          <w:sz w:val="32"/>
          <w:szCs w:val="32"/>
        </w:rPr>
      </w:pPr>
      <w:r>
        <w:rPr>
          <w:rFonts w:hint="eastAsia"/>
        </w:rPr>
        <w:t>• 操作结果：折线图报表创建成功，可在「我的报表」中查看、编辑或分享。</w:t>
      </w:r>
    </w:p>
    <w:p w14:paraId="42066B98">
      <w:pPr>
        <w:pStyle w:val="3"/>
        <w:widowControl/>
        <w:numPr>
          <w:ilvl w:val="0"/>
          <w:numId w:val="7"/>
        </w:numPr>
        <w:topLinePunct w:val="0"/>
        <w:ind w:left="0" w:leftChars="0" w:firstLine="640" w:firstLineChars="0"/>
        <w:rPr>
          <w:b w:val="0"/>
        </w:rPr>
      </w:pPr>
      <w:r>
        <w:t>数据与统计报表说明</w:t>
      </w:r>
    </w:p>
    <w:p w14:paraId="3C879D29"/>
    <w:p w14:paraId="76301145">
      <w:pPr>
        <w:pStyle w:val="4"/>
        <w:bidi w:val="0"/>
        <w:rPr>
          <w:rFonts w:hint="eastAsia"/>
        </w:rPr>
      </w:pPr>
      <w:r>
        <w:rPr>
          <w:rFonts w:hint="eastAsia"/>
        </w:rPr>
        <w:t>1. 数据来源与统计口径</w:t>
      </w:r>
    </w:p>
    <w:p w14:paraId="657840CC">
      <w:pPr>
        <w:pStyle w:val="19"/>
        <w:widowControl/>
        <w:numPr>
          <w:ilvl w:val="0"/>
          <w:numId w:val="0"/>
        </w:numPr>
        <w:topLinePunct w:val="0"/>
        <w:rPr>
          <w:rFonts w:hint="eastAsia"/>
        </w:rPr>
      </w:pPr>
    </w:p>
    <w:p w14:paraId="341DDDB4">
      <w:pPr>
        <w:pStyle w:val="19"/>
        <w:widowControl/>
        <w:numPr>
          <w:ilvl w:val="0"/>
          <w:numId w:val="0"/>
        </w:numPr>
        <w:topLinePunct w:val="0"/>
        <w:rPr>
          <w:rFonts w:hint="eastAsia"/>
        </w:rPr>
      </w:pPr>
      <w:r>
        <w:rPr>
          <w:rFonts w:hint="eastAsia"/>
        </w:rPr>
        <w:t>• 数据来源：</w:t>
      </w:r>
    </w:p>
    <w:p w14:paraId="2A4C7A90">
      <w:pPr>
        <w:pStyle w:val="19"/>
        <w:widowControl/>
        <w:numPr>
          <w:ilvl w:val="0"/>
          <w:numId w:val="0"/>
        </w:numPr>
        <w:topLinePunct w:val="0"/>
        <w:rPr>
          <w:rFonts w:hint="eastAsia"/>
        </w:rPr>
      </w:pPr>
    </w:p>
    <w:p w14:paraId="020A6B55">
      <w:pPr>
        <w:pStyle w:val="19"/>
        <w:widowControl/>
        <w:numPr>
          <w:ilvl w:val="0"/>
          <w:numId w:val="0"/>
        </w:numPr>
        <w:topLinePunct w:val="0"/>
        <w:rPr>
          <w:rFonts w:hint="eastAsia"/>
        </w:rPr>
      </w:pPr>
      <w:r>
        <w:rPr>
          <w:rFonts w:hint="eastAsia"/>
        </w:rPr>
        <w:t>• 自动同步数据：兵团智慧教育平台的学生信息、教师信息、教学资源使用数据、在线学习数据等，每日凌晨自动同步。</w:t>
      </w:r>
    </w:p>
    <w:p w14:paraId="6913B704">
      <w:pPr>
        <w:pStyle w:val="19"/>
        <w:widowControl/>
        <w:numPr>
          <w:ilvl w:val="0"/>
          <w:numId w:val="0"/>
        </w:numPr>
        <w:topLinePunct w:val="0"/>
        <w:rPr>
          <w:rFonts w:hint="eastAsia"/>
        </w:rPr>
      </w:pPr>
    </w:p>
    <w:p w14:paraId="5081BE6A">
      <w:pPr>
        <w:pStyle w:val="19"/>
        <w:widowControl/>
        <w:numPr>
          <w:ilvl w:val="0"/>
          <w:numId w:val="0"/>
        </w:numPr>
        <w:topLinePunct w:val="0"/>
        <w:rPr>
          <w:rFonts w:hint="eastAsia"/>
        </w:rPr>
      </w:pPr>
      <w:r>
        <w:rPr>
          <w:rFonts w:hint="eastAsia"/>
        </w:rPr>
        <w:t>• 手工导入数据：学校本地数据（如月考成绩、考勤数据），由学校管理员通过Excel格式导入。</w:t>
      </w:r>
    </w:p>
    <w:p w14:paraId="6B1E3B7D">
      <w:pPr>
        <w:pStyle w:val="19"/>
        <w:widowControl/>
        <w:numPr>
          <w:ilvl w:val="0"/>
          <w:numId w:val="0"/>
        </w:numPr>
        <w:topLinePunct w:val="0"/>
        <w:rPr>
          <w:rFonts w:hint="eastAsia"/>
        </w:rPr>
      </w:pPr>
    </w:p>
    <w:p w14:paraId="4EE0CB26">
      <w:pPr>
        <w:pStyle w:val="19"/>
        <w:widowControl/>
        <w:numPr>
          <w:ilvl w:val="0"/>
          <w:numId w:val="0"/>
        </w:numPr>
        <w:topLinePunct w:val="0"/>
        <w:rPr>
          <w:rFonts w:hint="eastAsia"/>
        </w:rPr>
      </w:pPr>
      <w:r>
        <w:rPr>
          <w:rFonts w:hint="eastAsia"/>
        </w:rPr>
        <w:t>• 统计口径：</w:t>
      </w:r>
    </w:p>
    <w:p w14:paraId="2E1A8FB7">
      <w:pPr>
        <w:pStyle w:val="19"/>
        <w:widowControl/>
        <w:numPr>
          <w:ilvl w:val="0"/>
          <w:numId w:val="0"/>
        </w:numPr>
        <w:topLinePunct w:val="0"/>
        <w:rPr>
          <w:rFonts w:hint="eastAsia"/>
        </w:rPr>
      </w:pPr>
    </w:p>
    <w:p w14:paraId="1006B5FA">
      <w:pPr>
        <w:pStyle w:val="19"/>
        <w:widowControl/>
        <w:numPr>
          <w:ilvl w:val="0"/>
          <w:numId w:val="0"/>
        </w:numPr>
        <w:topLinePunct w:val="0"/>
        <w:rPr>
          <w:rFonts w:hint="eastAsia"/>
        </w:rPr>
      </w:pPr>
      <w:r>
        <w:rPr>
          <w:rFonts w:hint="eastAsia"/>
        </w:rPr>
        <w:t>• 资源使用率=（实际使用资源人数/学校总人数）×100%；</w:t>
      </w:r>
    </w:p>
    <w:p w14:paraId="4A29D28F">
      <w:pPr>
        <w:pStyle w:val="19"/>
        <w:widowControl/>
        <w:numPr>
          <w:ilvl w:val="0"/>
          <w:numId w:val="0"/>
        </w:numPr>
        <w:topLinePunct w:val="0"/>
        <w:rPr>
          <w:rFonts w:hint="eastAsia"/>
        </w:rPr>
      </w:pPr>
    </w:p>
    <w:p w14:paraId="4444B48C">
      <w:pPr>
        <w:pStyle w:val="19"/>
        <w:widowControl/>
        <w:numPr>
          <w:ilvl w:val="0"/>
          <w:numId w:val="0"/>
        </w:numPr>
        <w:topLinePunct w:val="0"/>
        <w:rPr>
          <w:rFonts w:hint="eastAsia"/>
        </w:rPr>
      </w:pPr>
      <w:r>
        <w:rPr>
          <w:rFonts w:hint="eastAsia"/>
        </w:rPr>
        <w:t>• 在线学习时长：统计学生观看在线课程的有效时长（暂停、快进时段不计入）；</w:t>
      </w:r>
    </w:p>
    <w:p w14:paraId="119B0F6C">
      <w:pPr>
        <w:pStyle w:val="19"/>
        <w:widowControl/>
        <w:numPr>
          <w:ilvl w:val="0"/>
          <w:numId w:val="0"/>
        </w:numPr>
        <w:topLinePunct w:val="0"/>
        <w:rPr>
          <w:rFonts w:hint="eastAsia"/>
        </w:rPr>
      </w:pPr>
    </w:p>
    <w:p w14:paraId="0D445686">
      <w:pPr>
        <w:pStyle w:val="19"/>
        <w:widowControl/>
        <w:numPr>
          <w:ilvl w:val="0"/>
          <w:numId w:val="0"/>
        </w:numPr>
        <w:topLinePunct w:val="0"/>
        <w:rPr>
          <w:rFonts w:hint="eastAsia"/>
        </w:rPr>
      </w:pPr>
      <w:r>
        <w:rPr>
          <w:rFonts w:hint="eastAsia"/>
        </w:rPr>
        <w:t>• 成绩平均分：剔除空值、异常值（＞100分或＜0分）后的算术平均分。</w:t>
      </w:r>
    </w:p>
    <w:p w14:paraId="7087170A">
      <w:pPr>
        <w:pStyle w:val="19"/>
        <w:widowControl/>
        <w:numPr>
          <w:ilvl w:val="0"/>
          <w:numId w:val="0"/>
        </w:numPr>
        <w:topLinePunct w:val="0"/>
        <w:rPr>
          <w:rFonts w:hint="eastAsia"/>
        </w:rPr>
      </w:pPr>
    </w:p>
    <w:p w14:paraId="52DA827A">
      <w:pPr>
        <w:pStyle w:val="4"/>
        <w:bidi w:val="0"/>
        <w:rPr>
          <w:rFonts w:hint="eastAsia"/>
        </w:rPr>
      </w:pPr>
      <w:r>
        <w:rPr>
          <w:rFonts w:hint="eastAsia"/>
        </w:rPr>
        <w:t>2. 报表查看、筛选与导出操作</w:t>
      </w:r>
    </w:p>
    <w:p w14:paraId="0298FAE4">
      <w:pPr>
        <w:pStyle w:val="19"/>
        <w:widowControl/>
        <w:numPr>
          <w:ilvl w:val="0"/>
          <w:numId w:val="0"/>
        </w:numPr>
        <w:topLinePunct w:val="0"/>
        <w:rPr>
          <w:rFonts w:hint="eastAsia"/>
        </w:rPr>
      </w:pPr>
    </w:p>
    <w:p w14:paraId="07B3A6DF">
      <w:pPr>
        <w:pStyle w:val="19"/>
        <w:widowControl/>
        <w:numPr>
          <w:ilvl w:val="0"/>
          <w:numId w:val="0"/>
        </w:numPr>
        <w:topLinePunct w:val="0"/>
        <w:rPr>
          <w:rFonts w:hint="eastAsia"/>
        </w:rPr>
      </w:pPr>
      <w:r>
        <w:rPr>
          <w:rFonts w:hint="eastAsia"/>
        </w:rPr>
        <w:t>• 报表查看：进入「报表中心」，选择对应报表库（如“我的报表”“公共报表库”），点击报表名称即可查看。</w:t>
      </w:r>
    </w:p>
    <w:p w14:paraId="2D89D5F0">
      <w:pPr>
        <w:pStyle w:val="19"/>
        <w:widowControl/>
        <w:numPr>
          <w:ilvl w:val="0"/>
          <w:numId w:val="0"/>
        </w:numPr>
        <w:topLinePunct w:val="0"/>
        <w:rPr>
          <w:rFonts w:hint="eastAsia"/>
        </w:rPr>
      </w:pPr>
    </w:p>
    <w:p w14:paraId="4B1D8384">
      <w:pPr>
        <w:pStyle w:val="19"/>
        <w:widowControl/>
        <w:numPr>
          <w:ilvl w:val="0"/>
          <w:numId w:val="0"/>
        </w:numPr>
        <w:topLinePunct w:val="0"/>
        <w:rPr>
          <w:rFonts w:hint="eastAsia"/>
        </w:rPr>
      </w:pPr>
      <w:r>
        <w:rPr>
          <w:rFonts w:hint="eastAsia"/>
        </w:rPr>
        <w:t>• 报表筛选：报表顶部设有筛选栏，支持按“时间范围”“班级”“学科”等维度筛选，筛选条件可保存为“常用筛选方案”（下次查看直接调用）。</w:t>
      </w:r>
    </w:p>
    <w:p w14:paraId="1D29CA59">
      <w:pPr>
        <w:pStyle w:val="19"/>
        <w:widowControl/>
        <w:numPr>
          <w:ilvl w:val="0"/>
          <w:numId w:val="0"/>
        </w:numPr>
        <w:topLinePunct w:val="0"/>
        <w:rPr>
          <w:rFonts w:hint="eastAsia"/>
        </w:rPr>
      </w:pPr>
    </w:p>
    <w:p w14:paraId="6FAD314E">
      <w:pPr>
        <w:pStyle w:val="19"/>
        <w:widowControl/>
        <w:numPr>
          <w:ilvl w:val="0"/>
          <w:numId w:val="0"/>
        </w:numPr>
        <w:topLinePunct w:val="0"/>
        <w:rPr>
          <w:rFonts w:hint="eastAsia"/>
        </w:rPr>
      </w:pPr>
      <w:r>
        <w:rPr>
          <w:rFonts w:hint="eastAsia"/>
        </w:rPr>
        <w:t>• 报表导出：点击报表右上角“导出”，支持CSV、Excel、PDF三种格式，导出文件包含报表所有数据（筛选后的数据），导出进度可在「个人中心-导出记录」中查看。</w:t>
      </w:r>
    </w:p>
    <w:p w14:paraId="4810541C">
      <w:pPr>
        <w:pStyle w:val="19"/>
        <w:widowControl/>
        <w:numPr>
          <w:ilvl w:val="0"/>
          <w:numId w:val="0"/>
        </w:numPr>
        <w:topLinePunct w:val="0"/>
        <w:rPr>
          <w:rFonts w:hint="eastAsia"/>
        </w:rPr>
      </w:pPr>
    </w:p>
    <w:p w14:paraId="0FCCBC93">
      <w:pPr>
        <w:pStyle w:val="4"/>
        <w:bidi w:val="0"/>
        <w:rPr>
          <w:rFonts w:hint="eastAsia"/>
        </w:rPr>
      </w:pPr>
      <w:r>
        <w:rPr>
          <w:rFonts w:hint="eastAsia"/>
        </w:rPr>
        <w:t>3. 数据更新频率与异常处理方式</w:t>
      </w:r>
    </w:p>
    <w:p w14:paraId="5A25DB88">
      <w:pPr>
        <w:pStyle w:val="19"/>
        <w:widowControl/>
        <w:numPr>
          <w:ilvl w:val="0"/>
          <w:numId w:val="0"/>
        </w:numPr>
        <w:topLinePunct w:val="0"/>
        <w:rPr>
          <w:rFonts w:hint="eastAsia"/>
        </w:rPr>
      </w:pPr>
    </w:p>
    <w:p w14:paraId="29A746A8">
      <w:pPr>
        <w:pStyle w:val="19"/>
        <w:widowControl/>
        <w:numPr>
          <w:ilvl w:val="0"/>
          <w:numId w:val="0"/>
        </w:numPr>
        <w:topLinePunct w:val="0"/>
        <w:rPr>
          <w:rFonts w:hint="eastAsia"/>
        </w:rPr>
      </w:pPr>
      <w:r>
        <w:rPr>
          <w:rFonts w:hint="eastAsia"/>
        </w:rPr>
        <w:t>• 数据更新频率：</w:t>
      </w:r>
    </w:p>
    <w:p w14:paraId="134EAE39">
      <w:pPr>
        <w:pStyle w:val="19"/>
        <w:widowControl/>
        <w:numPr>
          <w:ilvl w:val="0"/>
          <w:numId w:val="0"/>
        </w:numPr>
        <w:topLinePunct w:val="0"/>
        <w:rPr>
          <w:rFonts w:hint="eastAsia"/>
        </w:rPr>
      </w:pPr>
    </w:p>
    <w:p w14:paraId="31E8D08C">
      <w:pPr>
        <w:pStyle w:val="19"/>
        <w:widowControl/>
        <w:numPr>
          <w:ilvl w:val="0"/>
          <w:numId w:val="0"/>
        </w:numPr>
        <w:topLinePunct w:val="0"/>
        <w:rPr>
          <w:rFonts w:hint="eastAsia"/>
        </w:rPr>
      </w:pPr>
      <w:r>
        <w:rPr>
          <w:rFonts w:hint="eastAsia"/>
        </w:rPr>
        <w:t>• 兵团同步数据：每日凌晨00:00-02:00自动更新；</w:t>
      </w:r>
    </w:p>
    <w:p w14:paraId="181F14FF">
      <w:pPr>
        <w:pStyle w:val="19"/>
        <w:widowControl/>
        <w:numPr>
          <w:ilvl w:val="0"/>
          <w:numId w:val="0"/>
        </w:numPr>
        <w:topLinePunct w:val="0"/>
        <w:rPr>
          <w:rFonts w:hint="eastAsia"/>
        </w:rPr>
      </w:pPr>
    </w:p>
    <w:p w14:paraId="716E7DBF">
      <w:pPr>
        <w:pStyle w:val="19"/>
        <w:widowControl/>
        <w:numPr>
          <w:ilvl w:val="0"/>
          <w:numId w:val="0"/>
        </w:numPr>
        <w:topLinePunct w:val="0"/>
        <w:rPr>
          <w:rFonts w:hint="eastAsia"/>
        </w:rPr>
      </w:pPr>
      <w:r>
        <w:rPr>
          <w:rFonts w:hint="eastAsia"/>
        </w:rPr>
        <w:t>• 手工导入数据：导入后实时更新；</w:t>
      </w:r>
    </w:p>
    <w:p w14:paraId="198CF7EE">
      <w:pPr>
        <w:pStyle w:val="19"/>
        <w:widowControl/>
        <w:numPr>
          <w:ilvl w:val="0"/>
          <w:numId w:val="0"/>
        </w:numPr>
        <w:topLinePunct w:val="0"/>
        <w:rPr>
          <w:rFonts w:hint="eastAsia"/>
        </w:rPr>
      </w:pPr>
    </w:p>
    <w:p w14:paraId="00D3E482">
      <w:pPr>
        <w:pStyle w:val="19"/>
        <w:widowControl/>
        <w:numPr>
          <w:ilvl w:val="0"/>
          <w:numId w:val="0"/>
        </w:numPr>
        <w:topLinePunct w:val="0"/>
        <w:rPr>
          <w:rFonts w:hint="eastAsia"/>
        </w:rPr>
      </w:pPr>
      <w:r>
        <w:rPr>
          <w:rFonts w:hint="eastAsia"/>
        </w:rPr>
        <w:t>• ETL清洗数据：ETL任务运行成功后实时更新。</w:t>
      </w:r>
    </w:p>
    <w:p w14:paraId="3C5E31B6">
      <w:pPr>
        <w:pStyle w:val="19"/>
        <w:widowControl/>
        <w:numPr>
          <w:ilvl w:val="0"/>
          <w:numId w:val="0"/>
        </w:numPr>
        <w:topLinePunct w:val="0"/>
        <w:rPr>
          <w:rFonts w:hint="eastAsia"/>
        </w:rPr>
      </w:pPr>
    </w:p>
    <w:p w14:paraId="06756A70">
      <w:pPr>
        <w:pStyle w:val="19"/>
        <w:widowControl/>
        <w:numPr>
          <w:ilvl w:val="0"/>
          <w:numId w:val="0"/>
        </w:numPr>
        <w:topLinePunct w:val="0"/>
        <w:rPr>
          <w:rFonts w:hint="eastAsia"/>
        </w:rPr>
      </w:pPr>
      <w:r>
        <w:rPr>
          <w:rFonts w:hint="eastAsia"/>
        </w:rPr>
        <w:t>• 异常处理方式：</w:t>
      </w:r>
    </w:p>
    <w:p w14:paraId="19882068">
      <w:pPr>
        <w:pStyle w:val="19"/>
        <w:widowControl/>
        <w:numPr>
          <w:ilvl w:val="0"/>
          <w:numId w:val="0"/>
        </w:numPr>
        <w:topLinePunct w:val="0"/>
        <w:rPr>
          <w:rFonts w:hint="eastAsia"/>
        </w:rPr>
      </w:pPr>
    </w:p>
    <w:p w14:paraId="59C6E1F9">
      <w:pPr>
        <w:pStyle w:val="19"/>
        <w:widowControl/>
        <w:numPr>
          <w:ilvl w:val="0"/>
          <w:numId w:val="0"/>
        </w:numPr>
        <w:topLinePunct w:val="0"/>
        <w:rPr>
          <w:rFonts w:hint="eastAsia"/>
        </w:rPr>
      </w:pPr>
      <w:r>
        <w:rPr>
          <w:rFonts w:hint="eastAsia"/>
        </w:rPr>
        <w:t>• 数据未更新：检查数据同步开关是否开启（师市/兵团管理员操作），或联系技术支持排查同步任务状态；</w:t>
      </w:r>
    </w:p>
    <w:p w14:paraId="52728E07">
      <w:pPr>
        <w:pStyle w:val="19"/>
        <w:widowControl/>
        <w:numPr>
          <w:ilvl w:val="0"/>
          <w:numId w:val="0"/>
        </w:numPr>
        <w:topLinePunct w:val="0"/>
        <w:rPr>
          <w:rFonts w:hint="eastAsia"/>
        </w:rPr>
      </w:pPr>
    </w:p>
    <w:p w14:paraId="0C2005B7">
      <w:pPr>
        <w:pStyle w:val="19"/>
        <w:widowControl/>
        <w:numPr>
          <w:ilvl w:val="0"/>
          <w:numId w:val="0"/>
        </w:numPr>
        <w:topLinePunct w:val="0"/>
        <w:rPr>
          <w:rFonts w:hint="eastAsia"/>
        </w:rPr>
      </w:pPr>
      <w:r>
        <w:rPr>
          <w:rFonts w:hint="eastAsia"/>
        </w:rPr>
        <w:t>• 数据异常（如数值为0或远超正常范围）：检查原始数据是否有误（手工导入数据需核对Excel表），或通过ETL工具重新清洗数据；</w:t>
      </w:r>
    </w:p>
    <w:p w14:paraId="6633E66C">
      <w:pPr>
        <w:pStyle w:val="19"/>
        <w:widowControl/>
        <w:numPr>
          <w:ilvl w:val="0"/>
          <w:numId w:val="0"/>
        </w:numPr>
        <w:topLinePunct w:val="0"/>
        <w:rPr>
          <w:rFonts w:hint="eastAsia"/>
        </w:rPr>
      </w:pPr>
    </w:p>
    <w:p w14:paraId="12495BB3">
      <w:pPr>
        <w:pStyle w:val="19"/>
        <w:widowControl/>
        <w:numPr>
          <w:ilvl w:val="0"/>
          <w:numId w:val="0"/>
        </w:numPr>
        <w:topLinePunct w:val="0"/>
        <w:rPr>
          <w:rFonts w:hint="eastAsia"/>
        </w:rPr>
      </w:pPr>
      <w:r>
        <w:rPr>
          <w:rFonts w:hint="eastAsia"/>
        </w:rPr>
        <w:t>• 报表加载失败：刷新页面重试，若多次失败，清理浏览器缓存后重新登录。</w:t>
      </w:r>
    </w:p>
    <w:p w14:paraId="11EB457B">
      <w:pPr>
        <w:pStyle w:val="19"/>
        <w:widowControl/>
        <w:numPr>
          <w:ilvl w:val="0"/>
          <w:numId w:val="0"/>
        </w:numPr>
        <w:topLinePunct w:val="0"/>
        <w:rPr>
          <w:rFonts w:hint="eastAsia"/>
        </w:rPr>
      </w:pPr>
    </w:p>
    <w:p w14:paraId="3D8AA6D7">
      <w:pPr>
        <w:pStyle w:val="3"/>
        <w:widowControl/>
        <w:numPr>
          <w:ilvl w:val="0"/>
          <w:numId w:val="7"/>
        </w:numPr>
        <w:topLinePunct w:val="0"/>
        <w:ind w:left="0" w:leftChars="0" w:firstLine="640" w:firstLineChars="0"/>
        <w:rPr>
          <w:b w:val="0"/>
        </w:rPr>
      </w:pPr>
      <w:r>
        <w:t>常见问题（FAQ）</w:t>
      </w:r>
    </w:p>
    <w:p w14:paraId="0833689E">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1. 问：点击观远数据分析平台图标后，提示“无访问权限”怎么办？</w:t>
      </w:r>
    </w:p>
    <w:p w14:paraId="6DE43CBD">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答：联系直属上级（如教师联系学校管理员），确认是否已为您配置角色与数据权限；若已配置，需检查兵团智慧教育平台账号是否与观远平台账号绑定。</w:t>
      </w:r>
    </w:p>
    <w:p w14:paraId="73C01896">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2. 问：首次登录时，输入初始密码提示“密码错误”怎么办？</w:t>
      </w:r>
    </w:p>
    <w:p w14:paraId="35A33FFA">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答：初始密码为“Guanyuan@+身份证后6位”，注意区分大小写；若仍错误，联系直属上级重置密码。</w:t>
      </w:r>
    </w:p>
    <w:p w14:paraId="3407F599">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3. 问：无法在「ETL工具」中找到“学生月考成绩”数据集怎么办？</w:t>
      </w:r>
    </w:p>
    <w:p w14:paraId="7DB49184">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答：先检查「数据集管理」中是否存在该数据集；若不存在，需先创建数据集（手工导入或选择数据账户同步）；若存在，检查数据集是否已启用（未启用数据集无法在ETL中使用）。</w:t>
      </w:r>
    </w:p>
    <w:p w14:paraId="404B1A75">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4. 问：导出报表时提示“导出失败”怎么办？</w:t>
      </w:r>
    </w:p>
    <w:p w14:paraId="4EECC541">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答：检查导出数据量是否超过1000行（超过需分批次筛选）；若数据量正常，清理浏览器缓存后重新导出，或更换谷歌浏览器重试。</w:t>
      </w:r>
    </w:p>
    <w:p w14:paraId="6B538C75">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5. 问：报表中的数据与学校本地数据不一致怎么办？</w:t>
      </w:r>
    </w:p>
    <w:p w14:paraId="5082AFFC">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答：检查报表数据的时间范围是否与本地数据一致；若一致，查看数据更新时间（兵团同步数据每日更新，本地数据需重新导入）；仍不一致，联系技术支持核对数据同步日志。</w:t>
      </w:r>
    </w:p>
    <w:p w14:paraId="14A503C6">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6. 问：如何修改个人手机号码（用于接收密码重置通知）？</w:t>
      </w:r>
    </w:p>
    <w:p w14:paraId="5B513F1A">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答：进入「个人中心」-「个人信息」，点击“手机号码”后的“编辑”，输入新手机号并获取验证码，验证通过后保存。</w:t>
      </w:r>
    </w:p>
    <w:p w14:paraId="746982FC">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7. 问：学校管理员能否查看其他班级的教师数据？</w:t>
      </w:r>
    </w:p>
    <w:p w14:paraId="6F94B534">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答：默认不能，需师市管理员在“数据权限”中为学校管理员分配“全学校数据查看权限”；未分配则仅能查看自己创建的数据。</w:t>
      </w:r>
    </w:p>
    <w:p w14:paraId="2D48CF95">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8. 问：ETL任务运行失败，提示“数据格式错误”怎么办？</w:t>
      </w:r>
    </w:p>
    <w:p w14:paraId="16C17566">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答：检查原始数据集的字段格式（如“成绩”字段是否为数值类型，而非文本类型）；若字段格式错误，在「数据集管理」中编辑数据集，修改字段类型后重新运行ETL任务。</w:t>
      </w:r>
    </w:p>
    <w:p w14:paraId="2B2DDD73">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9. 问：通过SSO登录时，页面一直加载怎么办？</w:t>
      </w:r>
    </w:p>
    <w:p w14:paraId="6AA70FAA">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答：检查网络是否稳定（可尝试打开其他网页）；若网络正常，关闭浏览器后重新登录兵团智慧教育平台，再次进入观远平台；仍加载失败，清除浏览器Cookie后重试。</w:t>
      </w:r>
    </w:p>
    <w:p w14:paraId="567A7C10">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10. 问：教师能否创建自定义报表？</w:t>
      </w:r>
    </w:p>
    <w:p w14:paraId="54E74BEE">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答：可以，进入「报表中心」-「新建报表」，选择图表类型并绑定学校管理员共享的数据集即可；但教师无法创建涉及全学校数据的报表（需学校管理员分配权限）。</w:t>
      </w:r>
    </w:p>
    <w:p w14:paraId="373534C9">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11. 问：账号连续多久未登录会被停用？</w:t>
      </w:r>
    </w:p>
    <w:p w14:paraId="3763E473">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答：连续90天未登录会被系统自动停用，需联系直属上级在「用户管理」中点击“激活”恢复使用。</w:t>
      </w:r>
    </w:p>
    <w:p w14:paraId="6CA11DE2">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12. 问：如何共享自己创建的报表给其他教师？</w:t>
      </w:r>
    </w:p>
    <w:p w14:paraId="548EC2C1">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答：进入「我的报表」，找到需共享的报表，点击“更多”→“共享”，输入接收教师的姓名或邮箱，选择共享权限（“查看”或“编辑”），点击“确定”。</w:t>
      </w:r>
    </w:p>
    <w:p w14:paraId="3FB2031C">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13. 问：数据账户测试连接失败怎么办？</w:t>
      </w:r>
    </w:p>
    <w:p w14:paraId="2E988DC7">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答：检查数据连接参数（如地址、账号密码）是否正确；若参数正确，检查网络是否能访问该数据地址（可联系技术支持测试网络连通性）；手工导入类型的数据账户无需测试连接，直接保存即可。</w:t>
      </w:r>
    </w:p>
    <w:p w14:paraId="657EE97E">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14. 问：报表中的筛选条件能否保存，下次查看不用重新设置？</w:t>
      </w:r>
    </w:p>
    <w:p w14:paraId="4A3BD4C6">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答：可以，设置筛选条件后点击筛选栏右侧“保存方案”，输入方案名称（如“高一（1）班12月数据”），下次查看时点击“加载方案”选择对应方案即可。</w:t>
      </w:r>
    </w:p>
    <w:p w14:paraId="18917FA0">
      <w:pPr>
        <w:rPr>
          <w:rFonts w:hint="eastAsia" w:ascii="Times New Roman" w:hAnsi="Times New Roman" w:eastAsia="仿宋_GB2312" w:cs="仿宋_GB2312"/>
          <w:spacing w:val="-6"/>
          <w:sz w:val="32"/>
          <w:szCs w:val="32"/>
          <w:lang/>
        </w:rPr>
      </w:pPr>
    </w:p>
    <w:p w14:paraId="435E104B">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15. 问：学校管理员批量导入教师账号时，提示“部分用户导入失败”怎么办？</w:t>
      </w:r>
    </w:p>
    <w:p w14:paraId="36A64BF5">
      <w:pPr>
        <w:rPr>
          <w:rFonts w:hint="eastAsia" w:ascii="Times New Roman" w:hAnsi="Times New Roman" w:eastAsia="仿宋_GB2312" w:cs="仿宋_GB2312"/>
          <w:spacing w:val="-6"/>
          <w:sz w:val="32"/>
          <w:szCs w:val="32"/>
          <w:lang/>
        </w:rPr>
      </w:pPr>
      <w:r>
        <w:rPr>
          <w:rFonts w:hint="eastAsia" w:ascii="Times New Roman" w:hAnsi="Times New Roman" w:eastAsia="仿宋_GB2312" w:cs="仿宋_GB2312"/>
          <w:spacing w:val="-6"/>
          <w:sz w:val="32"/>
          <w:szCs w:val="32"/>
          <w:lang/>
        </w:rPr>
        <w:t>答：点击“下载失败日志”，查看失败原因（如“手机号已存在”“角色选择错误”）；修改Excel表中的错误信息后，重新上传导入。</w:t>
      </w:r>
    </w:p>
    <w:p w14:paraId="5585C66E">
      <w:pPr>
        <w:rPr>
          <w:rFonts w:hint="eastAsia"/>
        </w:rPr>
      </w:pPr>
    </w:p>
    <w:p w14:paraId="0C262D87">
      <w:pPr>
        <w:pStyle w:val="3"/>
        <w:widowControl/>
        <w:numPr>
          <w:ilvl w:val="0"/>
          <w:numId w:val="7"/>
        </w:numPr>
        <w:topLinePunct w:val="0"/>
        <w:ind w:left="0" w:leftChars="0" w:firstLine="640" w:firstLineChars="0"/>
        <w:rPr>
          <w:b w:val="0"/>
        </w:rPr>
      </w:pPr>
      <w:r>
        <w:t>运维与技术支持</w:t>
      </w:r>
    </w:p>
    <w:p w14:paraId="427F2BB4"/>
    <w:p w14:paraId="15622C7F">
      <w:pPr>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1. 技术支持单位与联系方式</w:t>
      </w:r>
    </w:p>
    <w:p w14:paraId="1BA6D0CD">
      <w:pPr>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 xml:space="preserve">• </w:t>
      </w:r>
      <w:r>
        <w:rPr>
          <w:rFonts w:hint="eastAsia" w:ascii="Times New Roman" w:hAnsi="Times New Roman" w:eastAsia="仿宋_GB2312" w:cs="仿宋_GB2312"/>
          <w:spacing w:val="-6"/>
          <w:sz w:val="32"/>
          <w:szCs w:val="32"/>
          <w:lang w:val="en-US" w:eastAsia="zh-CN"/>
        </w:rPr>
        <w:t>杭州</w:t>
      </w:r>
      <w:r>
        <w:rPr>
          <w:rFonts w:hint="eastAsia" w:ascii="Times New Roman" w:hAnsi="Times New Roman" w:eastAsia="仿宋_GB2312" w:cs="仿宋_GB2312"/>
          <w:spacing w:val="-6"/>
          <w:sz w:val="32"/>
          <w:szCs w:val="32"/>
        </w:rPr>
        <w:t>观远数据有限公司（厂商支持）：</w:t>
      </w:r>
    </w:p>
    <w:p w14:paraId="3C0D441C">
      <w:pPr>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 服务热线：</w:t>
      </w:r>
      <w:r>
        <w:rPr>
          <w:rFonts w:hint="eastAsia" w:ascii="Times New Roman" w:hAnsi="Times New Roman" w:eastAsia="仿宋_GB2312" w:cs="仿宋_GB2312"/>
          <w:spacing w:val="-6"/>
          <w:sz w:val="32"/>
          <w:szCs w:val="32"/>
          <w:lang w:val="en-US" w:eastAsia="zh-CN"/>
        </w:rPr>
        <w:t>17671443424</w:t>
      </w:r>
      <w:r>
        <w:rPr>
          <w:rFonts w:hint="eastAsia" w:ascii="Times New Roman" w:hAnsi="Times New Roman" w:eastAsia="仿宋_GB2312" w:cs="仿宋_GB2312"/>
          <w:spacing w:val="-6"/>
          <w:sz w:val="32"/>
          <w:szCs w:val="32"/>
        </w:rPr>
        <w:t>（工作日9:00-18:00）；</w:t>
      </w:r>
    </w:p>
    <w:p w14:paraId="5D680353">
      <w:pPr>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 服务邮箱：support@guandata.com（24小时内回复）；</w:t>
      </w:r>
    </w:p>
    <w:p w14:paraId="5519D849">
      <w:pPr>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 在线客服：登录系统后点击右下角“客服”图标，工作日9:00-18:00实时响应。</w:t>
      </w:r>
    </w:p>
    <w:p w14:paraId="18AEE1A9">
      <w:pPr>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 兵团智慧教育平台运维团队（平台对接支持）：</w:t>
      </w:r>
    </w:p>
    <w:p w14:paraId="09EE012E">
      <w:pPr>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 联系电话：</w:t>
      </w:r>
      <w:r>
        <w:rPr>
          <w:rFonts w:hint="eastAsia" w:ascii="Times New Roman" w:hAnsi="Times New Roman" w:eastAsia="仿宋_GB2312" w:cs="仿宋_GB2312"/>
          <w:spacing w:val="-6"/>
          <w:sz w:val="32"/>
          <w:szCs w:val="32"/>
          <w:lang w:val="en-US" w:eastAsia="zh-CN"/>
        </w:rPr>
        <w:t>17671443424</w:t>
      </w:r>
      <w:r>
        <w:rPr>
          <w:rFonts w:hint="eastAsia" w:ascii="Times New Roman" w:hAnsi="Times New Roman" w:eastAsia="仿宋_GB2312" w:cs="仿宋_GB2312"/>
          <w:spacing w:val="-6"/>
          <w:sz w:val="32"/>
          <w:szCs w:val="32"/>
        </w:rPr>
        <w:t>（工作日9:00-12:00，14:00-18:00）。</w:t>
      </w:r>
    </w:p>
    <w:p w14:paraId="17A071E7">
      <w:pPr>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2. 服务时间与响应机制</w:t>
      </w:r>
    </w:p>
    <w:p w14:paraId="21F5C483">
      <w:pPr>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 服务时间：</w:t>
      </w:r>
    </w:p>
    <w:p w14:paraId="0FB096B3">
      <w:pPr>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 日常服务：工作日9:00-18:00（包含热线、在线客服、邮箱）；</w:t>
      </w:r>
    </w:p>
    <w:p w14:paraId="3050C483">
      <w:pPr>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 紧急故障服务：7×24小时（如系统无法登录、数据同步失败，拨打厂商服务热线并说明“紧急故障”）。</w:t>
      </w:r>
    </w:p>
    <w:p w14:paraId="2A27FF54">
      <w:pPr>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 响应机制：</w:t>
      </w:r>
    </w:p>
    <w:p w14:paraId="42831270">
      <w:pPr>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 一般问题（如操作疑问）：热线/在线客服10分钟内响应，1小时内解决；</w:t>
      </w:r>
    </w:p>
    <w:p w14:paraId="3FA972B9">
      <w:pPr>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 复杂问题（如ETL任务失败、报表数据异常）：2小时内响应，4小时内解决；</w:t>
      </w:r>
    </w:p>
    <w:p w14:paraId="68EBF06A">
      <w:pPr>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 紧急故障（如系统宕机）：30分钟内响应，2小时内恢复（恢复后提供故障原因说明）。</w:t>
      </w:r>
    </w:p>
    <w:p w14:paraId="620341AB">
      <w:pPr>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3. 常见故障处理流程</w:t>
      </w:r>
    </w:p>
    <w:p w14:paraId="1A40709E">
      <w:pPr>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1. 用户遇到故障后，先查看「常见问题（FAQ）」，尝试自行解决（如密码错误、报表筛选失败）。</w:t>
      </w:r>
    </w:p>
    <w:p w14:paraId="3E995C37">
      <w:pPr>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2. 无法自行解决时，收集故障信息（如故障截图、操作步骤、故障时间），联系对应技术支持单位。</w:t>
      </w:r>
    </w:p>
    <w:p w14:paraId="562F0F24">
      <w:pPr>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rPr>
        <w:t>3. 技术支持人员排查故障，提供解决方案或反馈处理进度；用户按方案操作，确认故障是否解决。</w:t>
      </w:r>
    </w:p>
    <w:p w14:paraId="2E29CD36">
      <w:r>
        <w:rPr>
          <w:rFonts w:hint="eastAsia" w:ascii="Times New Roman" w:hAnsi="Times New Roman" w:eastAsia="仿宋_GB2312" w:cs="仿宋_GB2312"/>
          <w:spacing w:val="-6"/>
          <w:sz w:val="32"/>
          <w:szCs w:val="32"/>
        </w:rPr>
        <w:t>4. 故障解决后，技术支持人员记录故障原因与处理方案，用户确认后完成服务闭环。</w:t>
      </w:r>
    </w:p>
    <w:p w14:paraId="1A714A2F">
      <w:pPr>
        <w:pStyle w:val="3"/>
        <w:widowControl/>
        <w:numPr>
          <w:ilvl w:val="0"/>
          <w:numId w:val="7"/>
        </w:numPr>
        <w:topLinePunct w:val="0"/>
        <w:ind w:left="0" w:leftChars="0" w:firstLine="640" w:firstLineChars="0"/>
        <w:rPr>
          <w:b w:val="0"/>
        </w:rPr>
      </w:pPr>
      <w:r>
        <w:t>附件</w:t>
      </w:r>
    </w:p>
    <w:p w14:paraId="5E93B4BF">
      <w:pPr>
        <w:pStyle w:val="19"/>
        <w:widowControl/>
        <w:numPr>
          <w:ilvl w:val="0"/>
          <w:numId w:val="11"/>
        </w:numPr>
        <w:topLinePunct w:val="0"/>
        <w:ind w:left="0" w:leftChars="0" w:firstLine="616" w:firstLineChars="0"/>
        <w:rPr>
          <w:b w:val="0"/>
        </w:rPr>
      </w:pPr>
      <w:r>
        <w:t>账号申请／导入模板</w:t>
      </w:r>
    </w:p>
    <w:p w14:paraId="2F27BDA4">
      <w:pPr>
        <w:pStyle w:val="19"/>
        <w:widowControl/>
        <w:numPr>
          <w:ilvl w:val="0"/>
          <w:numId w:val="11"/>
        </w:numPr>
        <w:topLinePunct w:val="0"/>
        <w:ind w:left="0" w:leftChars="0" w:firstLine="616" w:firstLineChars="0"/>
        <w:rPr>
          <w:b w:val="0"/>
        </w:rPr>
      </w:pPr>
      <w:r>
        <w:t>权限申请与变更表</w:t>
      </w:r>
    </w:p>
    <w:p w14:paraId="01795070">
      <w:pPr>
        <w:pStyle w:val="19"/>
        <w:widowControl/>
        <w:numPr>
          <w:ilvl w:val="0"/>
          <w:numId w:val="11"/>
        </w:numPr>
        <w:topLinePunct w:val="0"/>
        <w:ind w:left="0" w:leftChars="0" w:firstLine="616" w:firstLineChars="0"/>
        <w:rPr>
          <w:b w:val="0"/>
        </w:rPr>
      </w:pPr>
      <w:r>
        <w:t>快速操作手册（1页）</w:t>
      </w:r>
    </w:p>
    <w:p w14:paraId="166BF7C5">
      <w:pPr>
        <w:pStyle w:val="19"/>
        <w:widowControl/>
        <w:numPr>
          <w:ilvl w:val="0"/>
          <w:numId w:val="11"/>
        </w:numPr>
        <w:topLinePunct w:val="0"/>
        <w:ind w:left="0" w:leftChars="0" w:firstLine="616" w:firstLineChars="0"/>
        <w:rPr>
          <w:b w:val="0"/>
        </w:rPr>
      </w:pPr>
      <w:r>
        <w:t>操作视频或二维码链接</w:t>
      </w:r>
      <w:bookmarkStart w:id="0" w:name="_GoBack"/>
      <w:bookmarkEnd w:id="0"/>
    </w:p>
    <w:p w14:paraId="72D879B1">
      <w:pPr>
        <w:rPr>
          <w:rFonts w:hint="eastAsia" w:ascii="方正仿宋_GB2312" w:hAnsi="方正仿宋_GB2312" w:eastAsia="方正仿宋_GB2312" w:cs="方正仿宋_GB2312"/>
          <w:sz w:val="32"/>
          <w:szCs w:val="32"/>
        </w:rPr>
      </w:pPr>
    </w:p>
    <w:p w14:paraId="47AA0F4D">
      <w:pPr>
        <w:pStyle w:val="19"/>
        <w:bidi w:val="0"/>
        <w:rPr>
          <w:rFonts w:hint="eastAsia"/>
        </w:rPr>
      </w:pPr>
    </w:p>
    <w:sectPr>
      <w:headerReference r:id="rId5" w:type="default"/>
      <w:footerReference r:id="rId7" w:type="default"/>
      <w:headerReference r:id="rId6" w:type="even"/>
      <w:footerReference r:id="rId8" w:type="even"/>
      <w:pgSz w:w="12240" w:h="15840"/>
      <w:pgMar w:top="2098" w:right="1474" w:bottom="1984" w:left="1587" w:header="851" w:footer="1417" w:gutter="0"/>
      <w:pgNumType w:fmt="decimal" w:start="1"/>
      <w:cols w:space="720" w:num="1"/>
      <w:docGrid w:type="linesAndChars" w:linePitch="534"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ＭＳ 明朝">
    <w:altName w:val="Hiragino Sans"/>
    <w:panose1 w:val="00000000000000000000"/>
    <w:charset w:val="80"/>
    <w:family w:val="roman"/>
    <w:pitch w:val="default"/>
    <w:sig w:usb0="00000000" w:usb1="00000000" w:usb2="00000010" w:usb3="00000000" w:csb0="00020000" w:csb1="00000000"/>
  </w:font>
  <w:font w:name="ＭＳ 明朝">
    <w:altName w:val="Hiragino Sans"/>
    <w:panose1 w:val="00000000000000000000"/>
    <w:charset w:val="86"/>
    <w:family w:val="auto"/>
    <w:pitch w:val="default"/>
    <w:sig w:usb0="00000000" w:usb1="00000000" w:usb2="00000000" w:usb3="00000000" w:csb0="00000000" w:csb1="00000000"/>
  </w:font>
  <w:font w:name="楷体_GB2312">
    <w:altName w:val="汉仪楷体简"/>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Courier">
    <w:altName w:val="苹方-简"/>
    <w:panose1 w:val="02000500000000000000"/>
    <w:charset w:val="00"/>
    <w:family w:val="auto"/>
    <w:pitch w:val="default"/>
    <w:sig w:usb0="00000000" w:usb1="00000000" w:usb2="00000000" w:usb3="00000000" w:csb0="00000001" w:csb1="00000000"/>
  </w:font>
  <w:font w:name="方正小标宋简体">
    <w:altName w:val="汉仪书宋二KW"/>
    <w:panose1 w:val="02000000000000000000"/>
    <w:charset w:val="86"/>
    <w:family w:val="auto"/>
    <w:pitch w:val="default"/>
    <w:sig w:usb0="00000000" w:usb1="00000000" w:usb2="00000000" w:usb3="00000000" w:csb0="00040000" w:csb1="00000000"/>
  </w:font>
  <w:font w:name="Cambria">
    <w:altName w:val="苹方-简"/>
    <w:panose1 w:val="02040503050406030204"/>
    <w:charset w:val="00"/>
    <w:family w:val="auto"/>
    <w:pitch w:val="default"/>
    <w:sig w:usb0="00000000" w:usb1="00000000" w:usb2="02000000" w:usb3="00000000" w:csb0="2000019F" w:csb1="00000000"/>
  </w:font>
  <w:font w:name="ＭＳ ゴシック">
    <w:altName w:val="苹方-简"/>
    <w:panose1 w:val="00000000000000000000"/>
    <w:charset w:val="00"/>
    <w:family w:val="auto"/>
    <w:pitch w:val="default"/>
    <w:sig w:usb0="00000000" w:usb1="00000000" w:usb2="00000000" w:usb3="00000000" w:csb0="00000000" w:csb1="00000000"/>
  </w:font>
  <w:font w:name="方正仿宋_GB2312">
    <w:altName w:val="方正仿宋_GBK"/>
    <w:panose1 w:val="02000000000000000000"/>
    <w:charset w:val="86"/>
    <w:family w:val="auto"/>
    <w:pitch w:val="default"/>
    <w:sig w:usb0="00000000" w:usb1="00000000" w:usb2="00000012" w:usb3="00000000" w:csb0="0004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25D52">
    <w:pPr>
      <w:pStyle w:val="24"/>
    </w:pPr>
    <w:r>
      <w:rPr>
        <w:sz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7DD74">
                          <w:pPr>
                            <w:pStyle w:val="2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33F7DD74">
                    <w:pPr>
                      <w:pStyle w:val="2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79526">
    <w:pPr>
      <w:pStyle w:val="24"/>
    </w:pPr>
    <w:r>
      <w:rPr>
        <w:sz w:val="2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5110D">
                          <w:pPr>
                            <w:pStyle w:val="2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3E05110D">
                    <w:pPr>
                      <w:pStyle w:val="2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C9658">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AA2EB">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0C858"/>
    <w:multiLevelType w:val="singleLevel"/>
    <w:tmpl w:val="C6B0C858"/>
    <w:lvl w:ilvl="0" w:tentative="0">
      <w:start w:val="1"/>
      <w:numFmt w:val="taiwaneseCounting"/>
      <w:suff w:val="nothing"/>
      <w:lvlText w:val="%1、"/>
      <w:lvlJc w:val="left"/>
      <w:pPr>
        <w:ind w:left="0" w:firstLine="640"/>
      </w:pPr>
      <w:rPr>
        <w:rFonts w:hint="eastAsia"/>
      </w:rPr>
    </w:lvl>
  </w:abstractNum>
  <w:abstractNum w:abstractNumId="1">
    <w:nsid w:val="CF71AA18"/>
    <w:multiLevelType w:val="singleLevel"/>
    <w:tmpl w:val="CF71AA18"/>
    <w:lvl w:ilvl="0" w:tentative="0">
      <w:start w:val="1"/>
      <w:numFmt w:val="decimal"/>
      <w:suff w:val="nothing"/>
      <w:lvlText w:val="%1．"/>
      <w:lvlJc w:val="left"/>
      <w:pPr>
        <w:ind w:left="0" w:firstLine="616"/>
      </w:pPr>
      <w:rPr>
        <w:rFonts w:hint="default"/>
      </w:rPr>
    </w:lvl>
  </w:abstractNum>
  <w:abstractNum w:abstractNumId="2">
    <w:nsid w:val="DDE4143D"/>
    <w:multiLevelType w:val="singleLevel"/>
    <w:tmpl w:val="DDE4143D"/>
    <w:lvl w:ilvl="0" w:tentative="0">
      <w:start w:val="1"/>
      <w:numFmt w:val="decimal"/>
      <w:suff w:val="space"/>
      <w:lvlText w:val="%1."/>
      <w:lvlJc w:val="left"/>
    </w:lvl>
  </w:abstractNum>
  <w:abstractNum w:abstractNumId="3">
    <w:nsid w:val="E58231E3"/>
    <w:multiLevelType w:val="singleLevel"/>
    <w:tmpl w:val="E58231E3"/>
    <w:lvl w:ilvl="0" w:tentative="0">
      <w:start w:val="1"/>
      <w:numFmt w:val="decimal"/>
      <w:suff w:val="nothing"/>
      <w:lvlText w:val="%1．"/>
      <w:lvlJc w:val="left"/>
      <w:pPr>
        <w:ind w:left="0" w:firstLine="616"/>
      </w:pPr>
      <w:rPr>
        <w:rFonts w:hint="default"/>
      </w:rPr>
    </w:lvl>
  </w:abstractNum>
  <w:abstractNum w:abstractNumId="4">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5">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6">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7">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8">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10">
    <w:nsid w:val="2858DA5C"/>
    <w:multiLevelType w:val="singleLevel"/>
    <w:tmpl w:val="2858DA5C"/>
    <w:lvl w:ilvl="0" w:tentative="0">
      <w:start w:val="1"/>
      <w:numFmt w:val="upperLetter"/>
      <w:suff w:val="nothing"/>
      <w:lvlText w:val="%1．"/>
      <w:lvlJc w:val="left"/>
      <w:pPr>
        <w:ind w:left="0" w:firstLine="616"/>
      </w:pPr>
      <w:rPr>
        <w:rFonts w:hint="default"/>
      </w:rPr>
    </w:lvl>
  </w:abstractNum>
  <w:num w:numId="1">
    <w:abstractNumId w:val="5"/>
  </w:num>
  <w:num w:numId="2">
    <w:abstractNumId w:val="8"/>
  </w:num>
  <w:num w:numId="3">
    <w:abstractNumId w:val="9"/>
  </w:num>
  <w:num w:numId="4">
    <w:abstractNumId w:val="6"/>
  </w:num>
  <w:num w:numId="5">
    <w:abstractNumId w:val="4"/>
  </w:num>
  <w:num w:numId="6">
    <w:abstractNumId w:val="7"/>
  </w:num>
  <w:num w:numId="7">
    <w:abstractNumId w:val="0"/>
  </w:num>
  <w:num w:numId="8">
    <w:abstractNumId w:val="1"/>
  </w:num>
  <w:num w:numId="9">
    <w:abstractNumId w:val="3"/>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20"/>
  <w:evenAndOddHeaders w:val="1"/>
  <w:drawingGridHorizontalSpacing w:val="164"/>
  <w:drawingGridVerticalSpacing w:val="267"/>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322B46D2"/>
    <w:rsid w:val="6BBD7627"/>
    <w:rsid w:val="70DD747B"/>
    <w:rsid w:val="FB7B8001"/>
    <w:rsid w:val="FD77CB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qFormat="1" w:uiPriority="99" w:semiHidden="0" w:name="List Bullet"/>
    <w:lsdException w:qFormat="1" w:uiPriority="99" w:semiHidden="0" w:name="List Number"/>
    <w:lsdException w:uiPriority="99" w:semiHidden="0" w:name="List 2"/>
    <w:lsdException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unhideWhenUsed="0" w:uiPriority="70" w:semiHidden="0" w:name="Dark List Accent 4"/>
    <w:lsdException w:qFormat="1"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next w:val="1"/>
    <w:link w:val="138"/>
    <w:qFormat/>
    <w:uiPriority w:val="9"/>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4">
    <w:name w:val="heading 2"/>
    <w:next w:val="1"/>
    <w:link w:val="139"/>
    <w:unhideWhenUsed/>
    <w:qFormat/>
    <w:uiPriority w:val="9"/>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5">
    <w:name w:val="heading 3"/>
    <w:next w:val="1"/>
    <w:link w:val="140"/>
    <w:unhideWhenUsed/>
    <w:qFormat/>
    <w:uiPriority w:val="9"/>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6">
    <w:name w:val="heading 4"/>
    <w:next w:val="1"/>
    <w:link w:val="150"/>
    <w:semiHidden/>
    <w:unhideWhenUsed/>
    <w:qFormat/>
    <w:uiPriority w:val="9"/>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7">
    <w:name w:val="heading 5"/>
    <w:next w:val="1"/>
    <w:link w:val="151"/>
    <w:semiHidden/>
    <w:unhideWhenUsed/>
    <w:qFormat/>
    <w:uiPriority w:val="9"/>
    <w:pPr>
      <w:spacing w:line="560" w:lineRule="exact"/>
      <w:ind w:firstLine="894" w:firstLineChars="200"/>
      <w:outlineLvl w:val="4"/>
    </w:pPr>
    <w:rPr>
      <w:rFonts w:ascii="Times New Roman" w:hAnsi="Times New Roman" w:eastAsia="仿宋_GB2312" w:cs="仿宋_GB2312"/>
      <w:sz w:val="32"/>
      <w:szCs w:val="32"/>
    </w:rPr>
  </w:style>
  <w:style w:type="paragraph" w:styleId="8">
    <w:name w:val="heading 6"/>
    <w:next w:val="1"/>
    <w:link w:val="152"/>
    <w:semiHidden/>
    <w:unhideWhenUsed/>
    <w:qFormat/>
    <w:uiPriority w:val="9"/>
    <w:pPr>
      <w:spacing w:line="560" w:lineRule="exact"/>
      <w:ind w:firstLine="894" w:firstLineChars="200"/>
      <w:outlineLvl w:val="5"/>
    </w:pPr>
    <w:rPr>
      <w:rFonts w:ascii="Times New Roman" w:hAnsi="Times New Roman" w:eastAsia="仿宋_GB2312" w:cs="仿宋_GB2312"/>
      <w:sz w:val="32"/>
      <w:szCs w:val="32"/>
    </w:rPr>
  </w:style>
  <w:style w:type="paragraph" w:styleId="9">
    <w:name w:val="heading 7"/>
    <w:next w:val="1"/>
    <w:link w:val="153"/>
    <w:semiHidden/>
    <w:unhideWhenUsed/>
    <w:qFormat/>
    <w:uiPriority w:val="9"/>
    <w:pPr>
      <w:spacing w:line="560" w:lineRule="exact"/>
      <w:ind w:firstLine="894" w:firstLineChars="200"/>
      <w:outlineLvl w:val="6"/>
    </w:pPr>
    <w:rPr>
      <w:rFonts w:ascii="Times New Roman" w:hAnsi="Times New Roman" w:eastAsia="仿宋_GB2312" w:cs="仿宋_GB2312"/>
      <w:sz w:val="32"/>
      <w:szCs w:val="32"/>
    </w:rPr>
  </w:style>
  <w:style w:type="paragraph" w:styleId="10">
    <w:name w:val="heading 8"/>
    <w:next w:val="1"/>
    <w:link w:val="154"/>
    <w:semiHidden/>
    <w:unhideWhenUsed/>
    <w:qFormat/>
    <w:uiPriority w:val="9"/>
    <w:pPr>
      <w:spacing w:line="560" w:lineRule="exact"/>
      <w:ind w:firstLine="894" w:firstLineChars="200"/>
      <w:outlineLvl w:val="7"/>
    </w:pPr>
    <w:rPr>
      <w:rFonts w:ascii="Times New Roman" w:hAnsi="Times New Roman" w:eastAsia="仿宋_GB2312" w:cs="仿宋_GB2312"/>
      <w:sz w:val="32"/>
      <w:szCs w:val="32"/>
    </w:rPr>
  </w:style>
  <w:style w:type="paragraph" w:styleId="11">
    <w:name w:val="heading 9"/>
    <w:next w:val="1"/>
    <w:link w:val="155"/>
    <w:semiHidden/>
    <w:unhideWhenUsed/>
    <w:qFormat/>
    <w:uiPriority w:val="9"/>
    <w:pPr>
      <w:spacing w:line="560" w:lineRule="exact"/>
      <w:ind w:firstLine="894" w:firstLineChars="200"/>
      <w:outlineLvl w:val="8"/>
    </w:pPr>
    <w:rPr>
      <w:rFonts w:ascii="Times New Roman" w:hAnsi="Times New Roman" w:eastAsia="仿宋_GB2312" w:cs="仿宋_GB2312"/>
      <w:sz w:val="32"/>
      <w:szCs w:val="32"/>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link w:val="144"/>
    <w:unhideWhenUsed/>
    <w:qFormat/>
    <w:uiPriority w:val="99"/>
    <w:pPr>
      <w:spacing w:line="560" w:lineRule="exact"/>
      <w:ind w:firstLine="630" w:firstLineChars="200"/>
      <w:jc w:val="both"/>
    </w:pPr>
    <w:rPr>
      <w:rFonts w:ascii="Times New Roman" w:hAnsi="Times New Roman" w:eastAsia="仿宋_GB2312" w:cs="仿宋_GB2312"/>
      <w:spacing w:val="-6"/>
      <w:sz w:val="32"/>
      <w:szCs w:val="32"/>
    </w:r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next w:val="1"/>
    <w:link w:val="142"/>
    <w:qFormat/>
    <w:uiPriority w:val="11"/>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27">
    <w:name w:val="List"/>
    <w:basedOn w:val="1"/>
    <w:unhideWhenUsed/>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next w:val="1"/>
    <w:link w:val="141"/>
    <w:qFormat/>
    <w:uiPriority w:val="10"/>
    <w:pPr>
      <w:spacing w:line="720" w:lineRule="exact"/>
      <w:jc w:val="center"/>
      <w:outlineLvl w:val="9"/>
    </w:pPr>
    <w:rPr>
      <w:rFonts w:ascii="方正小标宋简体" w:hAnsi="方正小标宋简体" w:eastAsia="方正小标宋简体" w:cs="方正小标宋简体"/>
      <w:sz w:val="44"/>
      <w:szCs w:val="44"/>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947</Words>
  <Characters>1006</Characters>
  <Lines>0</Lines>
  <Paragraphs>0</Paragraphs>
  <TotalTime>1</TotalTime>
  <ScaleCrop>false</ScaleCrop>
  <LinksUpToDate>false</LinksUpToDate>
  <CharactersWithSpaces>1050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Kurban</cp:lastModifiedBy>
  <dcterms:modified xsi:type="dcterms:W3CDTF">2025-12-23T01:36:13Z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eyJoZGlkIjoiOTc3M2Y5NzIzMDFlZjAyY2Q4Njk5ODkyYjFjNzBiNTQiLCJ1c2VySWQiOiIxNDQzMjQ0MTU2In0=</vt:lpwstr>
  </property>
  <property fmtid="{D5CDD505-2E9C-101B-9397-08002B2CF9AE}" pid="3" name="KSOProductBuildVer">
    <vt:lpwstr>2052-7.5.1.8994</vt:lpwstr>
  </property>
  <property fmtid="{D5CDD505-2E9C-101B-9397-08002B2CF9AE}" pid="4" name="ICV">
    <vt:lpwstr>16188DF1444DD29416794969FAFC4662_43</vt:lpwstr>
  </property>
</Properties>
</file>